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08D4" w14:textId="32D37567" w:rsidR="000B4A56" w:rsidRDefault="00904D70" w:rsidP="00355DF5">
      <w:pPr>
        <w:pStyle w:val="Title"/>
        <w:jc w:val="center"/>
      </w:pPr>
      <w:r w:rsidRPr="00FD6822">
        <w:rPr>
          <w:rFonts w:cstheme="minorHAnsi"/>
          <w:noProof/>
          <w:lang w:eastAsia="en-GB"/>
        </w:rPr>
        <w:drawing>
          <wp:inline distT="0" distB="0" distL="0" distR="0" wp14:anchorId="754BBD24" wp14:editId="55025B8C">
            <wp:extent cx="2567886" cy="618379"/>
            <wp:effectExtent l="0" t="0" r="4445"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7"/>
                    <a:stretch>
                      <a:fillRect/>
                    </a:stretch>
                  </pic:blipFill>
                  <pic:spPr>
                    <a:xfrm>
                      <a:off x="0" y="0"/>
                      <a:ext cx="2568822" cy="618604"/>
                    </a:xfrm>
                    <a:prstGeom prst="rect">
                      <a:avLst/>
                    </a:prstGeom>
                  </pic:spPr>
                </pic:pic>
              </a:graphicData>
            </a:graphic>
          </wp:inline>
        </w:drawing>
      </w:r>
    </w:p>
    <w:p w14:paraId="0C01A15F" w14:textId="003A4B13" w:rsidR="00904D70" w:rsidRPr="00904D70" w:rsidRDefault="00904D70" w:rsidP="00904D70">
      <w:r>
        <w:t>________________________________________________________________________________________________________</w:t>
      </w:r>
    </w:p>
    <w:p w14:paraId="392C817B" w14:textId="541F2CE4" w:rsidR="00904D70" w:rsidRP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sz w:val="24"/>
          <w:szCs w:val="24"/>
          <w:lang w:val="en-US" w:eastAsia="ja-JP"/>
        </w:rPr>
        <w:t xml:space="preserve">Minutes of </w:t>
      </w:r>
      <w:r w:rsidR="00754560">
        <w:rPr>
          <w:rFonts w:eastAsia="Times New Roman" w:cstheme="minorHAnsi"/>
          <w:b/>
          <w:sz w:val="24"/>
          <w:szCs w:val="24"/>
          <w:lang w:val="en-US" w:eastAsia="ja-JP"/>
        </w:rPr>
        <w:t xml:space="preserve">a </w:t>
      </w:r>
      <w:r w:rsidRPr="00904D70">
        <w:rPr>
          <w:rFonts w:eastAsia="Times New Roman" w:cstheme="minorHAnsi"/>
          <w:b/>
          <w:sz w:val="24"/>
          <w:szCs w:val="24"/>
          <w:lang w:val="en-US" w:eastAsia="ja-JP"/>
        </w:rPr>
        <w:t xml:space="preserve">meeting of the Parish Council held on Monday </w:t>
      </w:r>
      <w:r w:rsidR="00C537C1">
        <w:rPr>
          <w:rFonts w:eastAsia="Times New Roman" w:cstheme="minorHAnsi"/>
          <w:b/>
          <w:sz w:val="24"/>
          <w:szCs w:val="24"/>
          <w:lang w:val="en-US" w:eastAsia="ja-JP"/>
        </w:rPr>
        <w:t>1</w:t>
      </w:r>
      <w:r w:rsidR="00AC62FC">
        <w:rPr>
          <w:rFonts w:eastAsia="Times New Roman" w:cstheme="minorHAnsi"/>
          <w:b/>
          <w:sz w:val="24"/>
          <w:szCs w:val="24"/>
          <w:lang w:val="en-US" w:eastAsia="ja-JP"/>
        </w:rPr>
        <w:t>3</w:t>
      </w:r>
      <w:r w:rsidR="00AC62FC" w:rsidRPr="00AC62FC">
        <w:rPr>
          <w:rFonts w:eastAsia="Times New Roman" w:cstheme="minorHAnsi"/>
          <w:b/>
          <w:sz w:val="24"/>
          <w:szCs w:val="24"/>
          <w:vertAlign w:val="superscript"/>
          <w:lang w:val="en-US" w:eastAsia="ja-JP"/>
        </w:rPr>
        <w:t>th</w:t>
      </w:r>
      <w:r w:rsidR="00AC62FC">
        <w:rPr>
          <w:rFonts w:eastAsia="Times New Roman" w:cstheme="minorHAnsi"/>
          <w:b/>
          <w:sz w:val="24"/>
          <w:szCs w:val="24"/>
          <w:lang w:val="en-US" w:eastAsia="ja-JP"/>
        </w:rPr>
        <w:t xml:space="preserve"> January</w:t>
      </w:r>
      <w:r w:rsidR="00C537C1">
        <w:rPr>
          <w:rFonts w:eastAsia="Times New Roman" w:cstheme="minorHAnsi"/>
          <w:b/>
          <w:sz w:val="24"/>
          <w:szCs w:val="24"/>
          <w:lang w:val="en-US" w:eastAsia="ja-JP"/>
        </w:rPr>
        <w:t xml:space="preserve"> </w:t>
      </w:r>
      <w:r w:rsidRPr="00904D70">
        <w:rPr>
          <w:rFonts w:eastAsia="Times New Roman" w:cstheme="minorHAnsi"/>
          <w:b/>
          <w:sz w:val="24"/>
          <w:szCs w:val="24"/>
          <w:lang w:val="en-US" w:eastAsia="ja-JP"/>
        </w:rPr>
        <w:t>202</w:t>
      </w:r>
      <w:r w:rsidR="00AC62FC">
        <w:rPr>
          <w:rFonts w:eastAsia="Times New Roman" w:cstheme="minorHAnsi"/>
          <w:b/>
          <w:sz w:val="24"/>
          <w:szCs w:val="24"/>
          <w:lang w:val="en-US" w:eastAsia="ja-JP"/>
        </w:rPr>
        <w:t>5</w:t>
      </w:r>
      <w:r w:rsidRPr="00904D70">
        <w:rPr>
          <w:rFonts w:eastAsia="Times New Roman" w:cstheme="minorHAnsi"/>
          <w:b/>
          <w:sz w:val="24"/>
          <w:szCs w:val="24"/>
          <w:lang w:val="en-US" w:eastAsia="ja-JP"/>
        </w:rPr>
        <w:t xml:space="preserve"> at 7.30 pm</w:t>
      </w:r>
      <w:r w:rsidRPr="00904D70">
        <w:rPr>
          <w:rFonts w:eastAsia="Times New Roman" w:cstheme="minorHAnsi"/>
          <w:sz w:val="24"/>
          <w:szCs w:val="24"/>
          <w:lang w:val="en-US" w:eastAsia="ja-JP"/>
        </w:rPr>
        <w:t xml:space="preserve"> at Longborough Village Hall.</w:t>
      </w:r>
    </w:p>
    <w:p w14:paraId="0A90BA8F" w14:textId="564DB20C" w:rsidR="00263C04"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bCs/>
          <w:sz w:val="24"/>
          <w:szCs w:val="24"/>
          <w:lang w:val="en-US" w:eastAsia="ja-JP"/>
        </w:rPr>
        <w:t>Councillors Present:</w:t>
      </w:r>
      <w:r w:rsidRPr="00904D70">
        <w:rPr>
          <w:rFonts w:eastAsia="Times New Roman" w:cstheme="minorHAnsi"/>
          <w:sz w:val="24"/>
          <w:szCs w:val="24"/>
          <w:lang w:val="en-US" w:eastAsia="ja-JP"/>
        </w:rPr>
        <w:t xml:space="preserve">  Cllrs T Howse, (Chair) A Driver (Vice Chair)</w:t>
      </w:r>
      <w:r w:rsidR="00A940A3">
        <w:rPr>
          <w:rFonts w:eastAsia="Times New Roman" w:cstheme="minorHAnsi"/>
          <w:sz w:val="24"/>
          <w:szCs w:val="24"/>
          <w:lang w:val="en-US" w:eastAsia="ja-JP"/>
        </w:rPr>
        <w:t>,</w:t>
      </w:r>
      <w:r w:rsidR="00593DBF">
        <w:rPr>
          <w:rFonts w:eastAsia="Times New Roman" w:cstheme="minorHAnsi"/>
          <w:sz w:val="24"/>
          <w:szCs w:val="24"/>
          <w:lang w:val="en-US" w:eastAsia="ja-JP"/>
        </w:rPr>
        <w:t xml:space="preserve"> </w:t>
      </w:r>
      <w:proofErr w:type="spellStart"/>
      <w:r w:rsidR="00593DBF">
        <w:rPr>
          <w:rFonts w:eastAsia="Times New Roman" w:cstheme="minorHAnsi"/>
          <w:sz w:val="24"/>
          <w:szCs w:val="24"/>
          <w:lang w:val="en-US" w:eastAsia="ja-JP"/>
        </w:rPr>
        <w:t>R</w:t>
      </w:r>
      <w:proofErr w:type="spellEnd"/>
      <w:r w:rsidR="00593DBF">
        <w:rPr>
          <w:rFonts w:eastAsia="Times New Roman" w:cstheme="minorHAnsi"/>
          <w:sz w:val="24"/>
          <w:szCs w:val="24"/>
          <w:lang w:val="en-US" w:eastAsia="ja-JP"/>
        </w:rPr>
        <w:t xml:space="preserve"> </w:t>
      </w:r>
      <w:proofErr w:type="spellStart"/>
      <w:r w:rsidR="00593DBF">
        <w:rPr>
          <w:rFonts w:eastAsia="Times New Roman" w:cstheme="minorHAnsi"/>
          <w:sz w:val="24"/>
          <w:szCs w:val="24"/>
          <w:lang w:val="en-US" w:eastAsia="ja-JP"/>
        </w:rPr>
        <w:t>Eddolls</w:t>
      </w:r>
      <w:proofErr w:type="spellEnd"/>
      <w:r w:rsidR="00593DBF">
        <w:rPr>
          <w:rFonts w:eastAsia="Times New Roman" w:cstheme="minorHAnsi"/>
          <w:sz w:val="24"/>
          <w:szCs w:val="24"/>
          <w:lang w:val="en-US" w:eastAsia="ja-JP"/>
        </w:rPr>
        <w:t>,</w:t>
      </w:r>
      <w:r w:rsidR="00263C04">
        <w:rPr>
          <w:rFonts w:eastAsia="Times New Roman" w:cstheme="minorHAnsi"/>
          <w:sz w:val="24"/>
          <w:szCs w:val="24"/>
          <w:lang w:val="en-US" w:eastAsia="ja-JP"/>
        </w:rPr>
        <w:t xml:space="preserve"> F Rega</w:t>
      </w:r>
      <w:r w:rsidR="008E0D65">
        <w:rPr>
          <w:rFonts w:eastAsia="Times New Roman" w:cstheme="minorHAnsi"/>
          <w:sz w:val="24"/>
          <w:szCs w:val="24"/>
          <w:lang w:val="en-US" w:eastAsia="ja-JP"/>
        </w:rPr>
        <w:t>n</w:t>
      </w:r>
    </w:p>
    <w:p w14:paraId="7B701A0E" w14:textId="0BCEF51A" w:rsidR="00904D70" w:rsidRPr="00904D70" w:rsidRDefault="00904D70" w:rsidP="00904D70">
      <w:pPr>
        <w:spacing w:after="0" w:line="240" w:lineRule="auto"/>
        <w:rPr>
          <w:rFonts w:eastAsia="Times New Roman" w:cstheme="minorHAnsi"/>
          <w:sz w:val="24"/>
          <w:szCs w:val="24"/>
          <w:lang w:val="en-US" w:eastAsia="ja-JP"/>
        </w:rPr>
      </w:pPr>
      <w:r>
        <w:rPr>
          <w:rFonts w:eastAsia="Times New Roman" w:cstheme="minorHAnsi"/>
          <w:sz w:val="24"/>
          <w:szCs w:val="24"/>
          <w:lang w:val="en-US" w:eastAsia="ja-JP"/>
        </w:rPr>
        <w:t>&amp;</w:t>
      </w:r>
      <w:r w:rsidR="00263C04">
        <w:rPr>
          <w:rFonts w:eastAsia="Times New Roman" w:cstheme="minorHAnsi"/>
          <w:sz w:val="24"/>
          <w:szCs w:val="24"/>
          <w:lang w:val="en-US" w:eastAsia="ja-JP"/>
        </w:rPr>
        <w:t xml:space="preserve"> </w:t>
      </w:r>
      <w:r w:rsidRPr="00904D70">
        <w:rPr>
          <w:rFonts w:eastAsia="Times New Roman" w:cstheme="minorHAnsi"/>
          <w:sz w:val="24"/>
          <w:szCs w:val="24"/>
          <w:lang w:val="en-US" w:eastAsia="ja-JP"/>
        </w:rPr>
        <w:t>M Huttunen</w:t>
      </w:r>
      <w:r>
        <w:rPr>
          <w:rFonts w:eastAsia="Times New Roman" w:cstheme="minorHAnsi"/>
          <w:sz w:val="24"/>
          <w:szCs w:val="24"/>
          <w:lang w:val="en-US" w:eastAsia="ja-JP"/>
        </w:rPr>
        <w:t>.</w:t>
      </w:r>
      <w:r w:rsidRPr="00904D70">
        <w:rPr>
          <w:rFonts w:eastAsia="Times New Roman" w:cstheme="minorHAnsi"/>
          <w:sz w:val="24"/>
          <w:szCs w:val="24"/>
          <w:lang w:val="en-US" w:eastAsia="ja-JP"/>
        </w:rPr>
        <w:t xml:space="preserve"> </w:t>
      </w:r>
    </w:p>
    <w:p w14:paraId="0DB41551" w14:textId="77777777" w:rsidR="002F1471"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bCs/>
          <w:sz w:val="24"/>
          <w:szCs w:val="24"/>
          <w:lang w:val="en-US" w:eastAsia="ja-JP"/>
        </w:rPr>
        <w:t>Also present:</w:t>
      </w:r>
      <w:r w:rsidRPr="00904D70">
        <w:rPr>
          <w:rFonts w:eastAsia="Times New Roman" w:cstheme="minorHAnsi"/>
          <w:sz w:val="24"/>
          <w:szCs w:val="24"/>
          <w:lang w:val="en-US" w:eastAsia="ja-JP"/>
        </w:rPr>
        <w:t xml:space="preserve">   </w:t>
      </w:r>
      <w:r w:rsidR="00263C04">
        <w:rPr>
          <w:rFonts w:eastAsia="Times New Roman" w:cstheme="minorHAnsi"/>
          <w:sz w:val="24"/>
          <w:szCs w:val="24"/>
          <w:lang w:val="en-US" w:eastAsia="ja-JP"/>
        </w:rPr>
        <w:t xml:space="preserve">District </w:t>
      </w:r>
      <w:proofErr w:type="spellStart"/>
      <w:r w:rsidR="00263C04">
        <w:rPr>
          <w:rFonts w:eastAsia="Times New Roman" w:cstheme="minorHAnsi"/>
          <w:sz w:val="24"/>
          <w:szCs w:val="24"/>
          <w:lang w:val="en-US" w:eastAsia="ja-JP"/>
        </w:rPr>
        <w:t>Councillor</w:t>
      </w:r>
      <w:proofErr w:type="spellEnd"/>
      <w:r w:rsidR="00263C04">
        <w:rPr>
          <w:rFonts w:eastAsia="Times New Roman" w:cstheme="minorHAnsi"/>
          <w:sz w:val="24"/>
          <w:szCs w:val="24"/>
          <w:lang w:val="en-US" w:eastAsia="ja-JP"/>
        </w:rPr>
        <w:t xml:space="preserve"> David Cunningham</w:t>
      </w:r>
      <w:r w:rsidRPr="00904D70">
        <w:rPr>
          <w:rFonts w:eastAsia="Times New Roman" w:cstheme="minorHAnsi"/>
          <w:sz w:val="24"/>
          <w:szCs w:val="24"/>
          <w:lang w:val="en-US" w:eastAsia="ja-JP"/>
        </w:rPr>
        <w:t xml:space="preserve"> &amp; Clerk to the Council, Jenny Walsh.  </w:t>
      </w:r>
    </w:p>
    <w:p w14:paraId="16A48B24" w14:textId="50A28696" w:rsidR="00904D70" w:rsidRP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sz w:val="24"/>
          <w:szCs w:val="24"/>
          <w:lang w:val="en-US" w:eastAsia="ja-JP"/>
        </w:rPr>
        <w:t>There w</w:t>
      </w:r>
      <w:r w:rsidR="00A940A3">
        <w:rPr>
          <w:rFonts w:eastAsia="Times New Roman" w:cstheme="minorHAnsi"/>
          <w:sz w:val="24"/>
          <w:szCs w:val="24"/>
          <w:lang w:val="en-US" w:eastAsia="ja-JP"/>
        </w:rPr>
        <w:t xml:space="preserve">ere 3 </w:t>
      </w:r>
      <w:r w:rsidRPr="00904D70">
        <w:rPr>
          <w:rFonts w:eastAsia="Times New Roman" w:cstheme="minorHAnsi"/>
          <w:sz w:val="24"/>
          <w:szCs w:val="24"/>
          <w:lang w:val="en-US" w:eastAsia="ja-JP"/>
        </w:rPr>
        <w:t>member</w:t>
      </w:r>
      <w:r w:rsidR="00A940A3">
        <w:rPr>
          <w:rFonts w:eastAsia="Times New Roman" w:cstheme="minorHAnsi"/>
          <w:sz w:val="24"/>
          <w:szCs w:val="24"/>
          <w:lang w:val="en-US" w:eastAsia="ja-JP"/>
        </w:rPr>
        <w:t>s</w:t>
      </w:r>
      <w:r w:rsidRPr="00904D70">
        <w:rPr>
          <w:rFonts w:eastAsia="Times New Roman" w:cstheme="minorHAnsi"/>
          <w:sz w:val="24"/>
          <w:szCs w:val="24"/>
          <w:lang w:val="en-US" w:eastAsia="ja-JP"/>
        </w:rPr>
        <w:t xml:space="preserve"> of the public present.</w:t>
      </w:r>
    </w:p>
    <w:p w14:paraId="1FBDF87E" w14:textId="3196DC06" w:rsidR="006724B7" w:rsidRPr="001D6E9C" w:rsidRDefault="00904D70" w:rsidP="001D6E9C">
      <w:pPr>
        <w:spacing w:after="0" w:line="240" w:lineRule="auto"/>
        <w:rPr>
          <w:rFonts w:eastAsia="Times New Roman" w:cstheme="minorHAnsi"/>
          <w:lang w:val="en-US" w:eastAsia="ja-JP"/>
        </w:rPr>
      </w:pPr>
      <w:r>
        <w:rPr>
          <w:rFonts w:eastAsia="Times New Roman" w:cstheme="minorHAnsi"/>
          <w:lang w:val="en-US" w:eastAsia="ja-JP"/>
        </w:rPr>
        <w:t>_________________________________________________________________________________________________________</w:t>
      </w:r>
    </w:p>
    <w:p w14:paraId="40907D23" w14:textId="0AFE2522" w:rsidR="006724B7" w:rsidRPr="001C6DBD" w:rsidRDefault="006724B7" w:rsidP="00647D0F">
      <w:pPr>
        <w:pStyle w:val="Heading1"/>
        <w:numPr>
          <w:ilvl w:val="0"/>
          <w:numId w:val="2"/>
        </w:numPr>
        <w:jc w:val="both"/>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Apologies for absence</w:t>
      </w:r>
    </w:p>
    <w:p w14:paraId="739E574E" w14:textId="5E889ECF" w:rsidR="00647D0F" w:rsidRPr="001C6DBD" w:rsidRDefault="00A940A3" w:rsidP="00647D0F">
      <w:pPr>
        <w:ind w:left="720"/>
        <w:rPr>
          <w:rFonts w:cstheme="minorHAnsi"/>
          <w:sz w:val="22"/>
          <w:szCs w:val="22"/>
        </w:rPr>
      </w:pPr>
      <w:r>
        <w:rPr>
          <w:rFonts w:cstheme="minorHAnsi"/>
          <w:sz w:val="22"/>
          <w:szCs w:val="22"/>
        </w:rPr>
        <w:t>Apologies were accepted from County Councillor Lynden Stow</w:t>
      </w:r>
      <w:r w:rsidR="00E97190">
        <w:rPr>
          <w:rFonts w:cstheme="minorHAnsi"/>
          <w:sz w:val="22"/>
          <w:szCs w:val="22"/>
        </w:rPr>
        <w:t>e</w:t>
      </w:r>
      <w:r>
        <w:rPr>
          <w:rFonts w:cstheme="minorHAnsi"/>
          <w:sz w:val="22"/>
          <w:szCs w:val="22"/>
        </w:rPr>
        <w:t xml:space="preserve"> and Parish Councillors Green and Prior.</w:t>
      </w:r>
    </w:p>
    <w:p w14:paraId="20F77DE9" w14:textId="50543B45" w:rsidR="006724B7" w:rsidRPr="001C6DBD" w:rsidRDefault="006724B7" w:rsidP="006724B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Decs of interest</w:t>
      </w:r>
    </w:p>
    <w:p w14:paraId="2C646253" w14:textId="1CC28EAC" w:rsidR="006724B7" w:rsidRPr="001C6DBD" w:rsidRDefault="002A6EAA" w:rsidP="00647D0F">
      <w:pPr>
        <w:ind w:left="720"/>
        <w:rPr>
          <w:rFonts w:cstheme="minorHAnsi"/>
          <w:sz w:val="22"/>
          <w:szCs w:val="22"/>
        </w:rPr>
      </w:pPr>
      <w:r>
        <w:rPr>
          <w:rFonts w:cstheme="minorHAnsi"/>
          <w:sz w:val="22"/>
          <w:szCs w:val="22"/>
        </w:rPr>
        <w:t>There were no declarations made</w:t>
      </w:r>
      <w:r w:rsidR="00647D0F" w:rsidRPr="001C6DBD">
        <w:rPr>
          <w:rFonts w:cstheme="minorHAnsi"/>
          <w:sz w:val="22"/>
          <w:szCs w:val="22"/>
        </w:rPr>
        <w:t>.</w:t>
      </w:r>
    </w:p>
    <w:p w14:paraId="2C5130C0" w14:textId="31094B0A" w:rsidR="00151D93" w:rsidRPr="001C6DBD" w:rsidRDefault="00151D93" w:rsidP="00151D93">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Public Participation</w:t>
      </w:r>
    </w:p>
    <w:p w14:paraId="4800BE00" w14:textId="3460ADB7" w:rsidR="00AA1C1E" w:rsidRDefault="00833EEE" w:rsidP="00AA1C1E">
      <w:pPr>
        <w:pStyle w:val="ListParagraph"/>
        <w:numPr>
          <w:ilvl w:val="0"/>
          <w:numId w:val="31"/>
        </w:numPr>
        <w:rPr>
          <w:rFonts w:cstheme="minorHAnsi"/>
          <w:sz w:val="22"/>
          <w:szCs w:val="22"/>
        </w:rPr>
      </w:pPr>
      <w:r w:rsidRPr="00AA1C1E">
        <w:rPr>
          <w:rFonts w:cstheme="minorHAnsi"/>
          <w:sz w:val="22"/>
          <w:szCs w:val="22"/>
        </w:rPr>
        <w:t>T</w:t>
      </w:r>
      <w:r w:rsidR="005C5326" w:rsidRPr="00AA1C1E">
        <w:rPr>
          <w:rFonts w:cstheme="minorHAnsi"/>
          <w:sz w:val="22"/>
          <w:szCs w:val="22"/>
        </w:rPr>
        <w:t xml:space="preserve">wo residents raised separate questions regarding the development at Upper Town House.  Health and safety concerns regarding flooding on the pathway outside the entrance to the site </w:t>
      </w:r>
      <w:r w:rsidR="00AA1C1E" w:rsidRPr="00AA1C1E">
        <w:rPr>
          <w:rFonts w:cstheme="minorHAnsi"/>
          <w:sz w:val="22"/>
          <w:szCs w:val="22"/>
        </w:rPr>
        <w:t xml:space="preserve">on the </w:t>
      </w:r>
      <w:proofErr w:type="gramStart"/>
      <w:r w:rsidR="00AA1C1E" w:rsidRPr="00AA1C1E">
        <w:rPr>
          <w:rFonts w:cstheme="minorHAnsi"/>
          <w:sz w:val="22"/>
          <w:szCs w:val="22"/>
        </w:rPr>
        <w:t>right hand</w:t>
      </w:r>
      <w:proofErr w:type="gramEnd"/>
      <w:r w:rsidR="00AA1C1E" w:rsidRPr="00AA1C1E">
        <w:rPr>
          <w:rFonts w:cstheme="minorHAnsi"/>
          <w:sz w:val="22"/>
          <w:szCs w:val="22"/>
        </w:rPr>
        <w:t xml:space="preserve"> side which</w:t>
      </w:r>
      <w:r w:rsidR="005C5326" w:rsidRPr="00AA1C1E">
        <w:rPr>
          <w:rFonts w:cstheme="minorHAnsi"/>
          <w:sz w:val="22"/>
          <w:szCs w:val="22"/>
        </w:rPr>
        <w:t xml:space="preserve"> was icy during the recent cold weather; and the outcome for the decision on </w:t>
      </w:r>
      <w:r w:rsidR="00AA1C1E" w:rsidRPr="00AA1C1E">
        <w:rPr>
          <w:rFonts w:cstheme="minorHAnsi"/>
          <w:sz w:val="22"/>
          <w:szCs w:val="22"/>
        </w:rPr>
        <w:t xml:space="preserve">permanency for </w:t>
      </w:r>
      <w:r w:rsidR="005C5326" w:rsidRPr="00AA1C1E">
        <w:rPr>
          <w:rFonts w:cstheme="minorHAnsi"/>
          <w:sz w:val="22"/>
          <w:szCs w:val="22"/>
        </w:rPr>
        <w:t xml:space="preserve">the Tree Preservation Order </w:t>
      </w:r>
      <w:r w:rsidR="00AA1C1E" w:rsidRPr="00AA1C1E">
        <w:rPr>
          <w:rFonts w:cstheme="minorHAnsi"/>
          <w:sz w:val="22"/>
          <w:szCs w:val="22"/>
        </w:rPr>
        <w:t>on</w:t>
      </w:r>
      <w:r w:rsidR="005C5326" w:rsidRPr="00AA1C1E">
        <w:rPr>
          <w:rFonts w:cstheme="minorHAnsi"/>
          <w:sz w:val="22"/>
          <w:szCs w:val="22"/>
        </w:rPr>
        <w:t xml:space="preserve"> the trees around the site, which would be debated at CDC </w:t>
      </w:r>
      <w:r w:rsidR="00446B85">
        <w:rPr>
          <w:rFonts w:cstheme="minorHAnsi"/>
          <w:sz w:val="22"/>
          <w:szCs w:val="22"/>
        </w:rPr>
        <w:t xml:space="preserve">Planning Committee </w:t>
      </w:r>
      <w:r w:rsidR="005C5326" w:rsidRPr="00AA1C1E">
        <w:rPr>
          <w:rFonts w:cstheme="minorHAnsi"/>
          <w:sz w:val="22"/>
          <w:szCs w:val="22"/>
        </w:rPr>
        <w:t>on 15</w:t>
      </w:r>
      <w:r w:rsidR="005C5326" w:rsidRPr="00AA1C1E">
        <w:rPr>
          <w:rFonts w:cstheme="minorHAnsi"/>
          <w:sz w:val="22"/>
          <w:szCs w:val="22"/>
          <w:vertAlign w:val="superscript"/>
        </w:rPr>
        <w:t>th</w:t>
      </w:r>
      <w:r w:rsidR="005C5326" w:rsidRPr="00AA1C1E">
        <w:rPr>
          <w:rFonts w:cstheme="minorHAnsi"/>
          <w:sz w:val="22"/>
          <w:szCs w:val="22"/>
        </w:rPr>
        <w:t xml:space="preserve"> January.  The Chairman woul</w:t>
      </w:r>
      <w:r w:rsidR="00AA1C1E" w:rsidRPr="00AA1C1E">
        <w:rPr>
          <w:rFonts w:cstheme="minorHAnsi"/>
          <w:sz w:val="22"/>
          <w:szCs w:val="22"/>
        </w:rPr>
        <w:t>d seek advice as to</w:t>
      </w:r>
      <w:r w:rsidR="005C5326" w:rsidRPr="00AA1C1E">
        <w:rPr>
          <w:rFonts w:cstheme="minorHAnsi"/>
          <w:sz w:val="22"/>
          <w:szCs w:val="22"/>
        </w:rPr>
        <w:t xml:space="preserve"> the source of the water flow and whether </w:t>
      </w:r>
      <w:r w:rsidR="00E97190">
        <w:rPr>
          <w:rFonts w:cstheme="minorHAnsi"/>
          <w:sz w:val="22"/>
          <w:szCs w:val="22"/>
        </w:rPr>
        <w:t>the problem pre-dated</w:t>
      </w:r>
      <w:r w:rsidR="005C5326" w:rsidRPr="00AA1C1E">
        <w:rPr>
          <w:rFonts w:cstheme="minorHAnsi"/>
          <w:sz w:val="22"/>
          <w:szCs w:val="22"/>
        </w:rPr>
        <w:t xml:space="preserve"> the development work that was being unde</w:t>
      </w:r>
      <w:r w:rsidR="00AA1C1E" w:rsidRPr="00AA1C1E">
        <w:rPr>
          <w:rFonts w:cstheme="minorHAnsi"/>
          <w:sz w:val="22"/>
          <w:szCs w:val="22"/>
        </w:rPr>
        <w:t>r</w:t>
      </w:r>
      <w:r w:rsidR="005C5326" w:rsidRPr="00AA1C1E">
        <w:rPr>
          <w:rFonts w:cstheme="minorHAnsi"/>
          <w:sz w:val="22"/>
          <w:szCs w:val="22"/>
        </w:rPr>
        <w:t>taken</w:t>
      </w:r>
      <w:r w:rsidR="00AA1C1E" w:rsidRPr="00AA1C1E">
        <w:rPr>
          <w:rFonts w:cstheme="minorHAnsi"/>
          <w:sz w:val="22"/>
          <w:szCs w:val="22"/>
        </w:rPr>
        <w:t>.  Cllr Cunningham would be attending the CDC meeting regarding the tree issue and would report back accordingly.</w:t>
      </w:r>
    </w:p>
    <w:p w14:paraId="3B729D2A" w14:textId="0752DBFD" w:rsidR="00727D71" w:rsidRPr="00727D71" w:rsidRDefault="00727D71" w:rsidP="00727D71">
      <w:pPr>
        <w:ind w:left="720"/>
        <w:rPr>
          <w:rFonts w:cstheme="minorHAnsi"/>
          <w:sz w:val="22"/>
          <w:szCs w:val="22"/>
        </w:rPr>
      </w:pPr>
      <w:r>
        <w:rPr>
          <w:rFonts w:cstheme="minorHAnsi"/>
          <w:sz w:val="22"/>
          <w:szCs w:val="22"/>
        </w:rPr>
        <w:t>The meeting then resumed.</w:t>
      </w:r>
    </w:p>
    <w:p w14:paraId="0200997E" w14:textId="546DBF10" w:rsidR="006724B7" w:rsidRPr="001C6DBD" w:rsidRDefault="006724B7" w:rsidP="006724B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Approval of Minutes</w:t>
      </w:r>
    </w:p>
    <w:p w14:paraId="01E40E7D" w14:textId="293935E8" w:rsidR="006724B7" w:rsidRPr="001C6DBD" w:rsidRDefault="006724B7" w:rsidP="00647D0F">
      <w:pPr>
        <w:ind w:left="720"/>
        <w:rPr>
          <w:rFonts w:cstheme="minorHAnsi"/>
          <w:sz w:val="22"/>
          <w:szCs w:val="22"/>
        </w:rPr>
      </w:pPr>
      <w:r w:rsidRPr="001C6DBD">
        <w:rPr>
          <w:rFonts w:cstheme="minorHAnsi"/>
          <w:sz w:val="22"/>
          <w:szCs w:val="22"/>
        </w:rPr>
        <w:t xml:space="preserve">Minutes </w:t>
      </w:r>
      <w:r w:rsidR="00754560">
        <w:rPr>
          <w:rFonts w:cstheme="minorHAnsi"/>
          <w:sz w:val="22"/>
          <w:szCs w:val="22"/>
        </w:rPr>
        <w:t xml:space="preserve">of the </w:t>
      </w:r>
      <w:r w:rsidR="002A6EAA">
        <w:rPr>
          <w:rFonts w:cstheme="minorHAnsi"/>
          <w:sz w:val="22"/>
          <w:szCs w:val="22"/>
        </w:rPr>
        <w:t xml:space="preserve">last </w:t>
      </w:r>
      <w:r w:rsidR="00754560">
        <w:rPr>
          <w:rFonts w:cstheme="minorHAnsi"/>
          <w:sz w:val="22"/>
          <w:szCs w:val="22"/>
        </w:rPr>
        <w:t xml:space="preserve">meeting held </w:t>
      </w:r>
      <w:r w:rsidR="00593DBF">
        <w:rPr>
          <w:rFonts w:cstheme="minorHAnsi"/>
          <w:sz w:val="22"/>
          <w:szCs w:val="22"/>
        </w:rPr>
        <w:t>11</w:t>
      </w:r>
      <w:r w:rsidR="00593DBF" w:rsidRPr="00593DBF">
        <w:rPr>
          <w:rFonts w:cstheme="minorHAnsi"/>
          <w:sz w:val="22"/>
          <w:szCs w:val="22"/>
          <w:vertAlign w:val="superscript"/>
        </w:rPr>
        <w:t>th</w:t>
      </w:r>
      <w:r w:rsidR="00593DBF">
        <w:rPr>
          <w:rFonts w:cstheme="minorHAnsi"/>
          <w:sz w:val="22"/>
          <w:szCs w:val="22"/>
        </w:rPr>
        <w:t xml:space="preserve"> Novembe</w:t>
      </w:r>
      <w:r w:rsidR="00422949">
        <w:rPr>
          <w:rFonts w:cstheme="minorHAnsi"/>
          <w:sz w:val="22"/>
          <w:szCs w:val="22"/>
        </w:rPr>
        <w:t xml:space="preserve">r </w:t>
      </w:r>
      <w:r w:rsidR="00754560">
        <w:rPr>
          <w:rFonts w:cstheme="minorHAnsi"/>
          <w:sz w:val="22"/>
          <w:szCs w:val="22"/>
        </w:rPr>
        <w:t>2024 were approved unanimously and duly signed by the Chairman</w:t>
      </w:r>
      <w:r w:rsidRPr="001C6DBD">
        <w:rPr>
          <w:rFonts w:cstheme="minorHAnsi"/>
          <w:sz w:val="22"/>
          <w:szCs w:val="22"/>
        </w:rPr>
        <w:t>.</w:t>
      </w:r>
    </w:p>
    <w:p w14:paraId="15C1F0DF" w14:textId="5326DA2D" w:rsidR="006724B7" w:rsidRPr="001C6DBD" w:rsidRDefault="00647D0F" w:rsidP="00647D0F">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Matters arising from the last meeting</w:t>
      </w:r>
    </w:p>
    <w:p w14:paraId="6EF57FA5" w14:textId="49E6AA7E" w:rsidR="00647D0F" w:rsidRPr="001C6DBD" w:rsidRDefault="00833EEE" w:rsidP="00647D0F">
      <w:pPr>
        <w:ind w:left="720"/>
        <w:rPr>
          <w:rFonts w:cstheme="minorHAnsi"/>
          <w:sz w:val="22"/>
          <w:szCs w:val="22"/>
        </w:rPr>
      </w:pPr>
      <w:r>
        <w:rPr>
          <w:rFonts w:cstheme="minorHAnsi"/>
          <w:sz w:val="22"/>
          <w:szCs w:val="22"/>
        </w:rPr>
        <w:t>All matters were included in the agenda.</w:t>
      </w:r>
    </w:p>
    <w:p w14:paraId="2233BFB7" w14:textId="05033E71" w:rsidR="00622940" w:rsidRPr="001C6DBD" w:rsidRDefault="00F37A19" w:rsidP="00622940">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County Councillors report</w:t>
      </w:r>
    </w:p>
    <w:p w14:paraId="1086AA1A" w14:textId="35E94527" w:rsidR="00465990" w:rsidRPr="001C6DBD" w:rsidRDefault="00F37A19" w:rsidP="003A6A64">
      <w:pPr>
        <w:ind w:left="720"/>
        <w:rPr>
          <w:rFonts w:cstheme="minorHAnsi"/>
          <w:sz w:val="22"/>
          <w:szCs w:val="22"/>
        </w:rPr>
      </w:pPr>
      <w:r w:rsidRPr="001C6DBD">
        <w:rPr>
          <w:rFonts w:cstheme="minorHAnsi"/>
          <w:sz w:val="22"/>
          <w:szCs w:val="22"/>
        </w:rPr>
        <w:t xml:space="preserve">Cllr </w:t>
      </w:r>
      <w:r w:rsidR="00A65351" w:rsidRPr="001C6DBD">
        <w:rPr>
          <w:rFonts w:cstheme="minorHAnsi"/>
          <w:sz w:val="22"/>
          <w:szCs w:val="22"/>
        </w:rPr>
        <w:t>Stow</w:t>
      </w:r>
      <w:r w:rsidR="00754560">
        <w:rPr>
          <w:rFonts w:cstheme="minorHAnsi"/>
          <w:sz w:val="22"/>
          <w:szCs w:val="22"/>
        </w:rPr>
        <w:t xml:space="preserve">e </w:t>
      </w:r>
      <w:r w:rsidR="00583B1D">
        <w:rPr>
          <w:rFonts w:cstheme="minorHAnsi"/>
          <w:sz w:val="22"/>
          <w:szCs w:val="22"/>
        </w:rPr>
        <w:t>was not present at the meeting.</w:t>
      </w:r>
    </w:p>
    <w:p w14:paraId="24E0C0CA" w14:textId="01A507A6" w:rsidR="00465990" w:rsidRPr="001C6DBD" w:rsidRDefault="00465990" w:rsidP="003A6A64">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Ward Councillor’s report</w:t>
      </w:r>
    </w:p>
    <w:p w14:paraId="02D0EB68" w14:textId="77777777" w:rsidR="008B617D" w:rsidRDefault="003A6A64" w:rsidP="003A6A64">
      <w:pPr>
        <w:ind w:left="720"/>
        <w:rPr>
          <w:rFonts w:cstheme="minorHAnsi"/>
          <w:sz w:val="22"/>
          <w:szCs w:val="22"/>
        </w:rPr>
      </w:pPr>
      <w:r w:rsidRPr="001C6DBD">
        <w:rPr>
          <w:rFonts w:cstheme="minorHAnsi"/>
          <w:sz w:val="22"/>
          <w:szCs w:val="22"/>
        </w:rPr>
        <w:t xml:space="preserve">Cllr Cunningham </w:t>
      </w:r>
      <w:r w:rsidR="00754560">
        <w:rPr>
          <w:rFonts w:cstheme="minorHAnsi"/>
          <w:sz w:val="22"/>
          <w:szCs w:val="22"/>
        </w:rPr>
        <w:t>reported on the following matters</w:t>
      </w:r>
      <w:r w:rsidR="008B617D">
        <w:rPr>
          <w:rFonts w:cstheme="minorHAnsi"/>
          <w:sz w:val="22"/>
          <w:szCs w:val="22"/>
        </w:rPr>
        <w:t xml:space="preserve">:  </w:t>
      </w:r>
    </w:p>
    <w:p w14:paraId="714BABDC" w14:textId="514FC8B7" w:rsidR="008B617D" w:rsidRDefault="00E97190" w:rsidP="009437B3">
      <w:pPr>
        <w:pStyle w:val="ListParagraph"/>
        <w:numPr>
          <w:ilvl w:val="0"/>
          <w:numId w:val="20"/>
        </w:numPr>
        <w:spacing w:line="240" w:lineRule="auto"/>
        <w:rPr>
          <w:rFonts w:cstheme="minorHAnsi"/>
          <w:sz w:val="22"/>
          <w:szCs w:val="22"/>
        </w:rPr>
      </w:pPr>
      <w:r>
        <w:rPr>
          <w:rFonts w:cstheme="minorHAnsi"/>
          <w:sz w:val="22"/>
          <w:szCs w:val="22"/>
        </w:rPr>
        <w:t>Adult education courses to increase awareness and improve IT skills were being offered to residents.</w:t>
      </w:r>
    </w:p>
    <w:p w14:paraId="312C1427" w14:textId="78CACA09" w:rsidR="00583B1D" w:rsidRDefault="00E97190" w:rsidP="009437B3">
      <w:pPr>
        <w:pStyle w:val="ListParagraph"/>
        <w:numPr>
          <w:ilvl w:val="0"/>
          <w:numId w:val="20"/>
        </w:numPr>
        <w:spacing w:line="240" w:lineRule="auto"/>
        <w:rPr>
          <w:rFonts w:cstheme="minorHAnsi"/>
          <w:sz w:val="22"/>
          <w:szCs w:val="22"/>
        </w:rPr>
      </w:pPr>
      <w:r>
        <w:rPr>
          <w:rFonts w:cstheme="minorHAnsi"/>
          <w:sz w:val="22"/>
          <w:szCs w:val="22"/>
        </w:rPr>
        <w:t>Public consultation on the proposed District Council budget for 2025/6 was underway.</w:t>
      </w:r>
      <w:r w:rsidR="008E0D65">
        <w:rPr>
          <w:rFonts w:cstheme="minorHAnsi"/>
          <w:sz w:val="22"/>
          <w:szCs w:val="22"/>
        </w:rPr>
        <w:t xml:space="preserve"> </w:t>
      </w:r>
    </w:p>
    <w:p w14:paraId="2D4AB238" w14:textId="49136F0E" w:rsidR="008E0D65" w:rsidRDefault="00E97190" w:rsidP="009437B3">
      <w:pPr>
        <w:pStyle w:val="ListParagraph"/>
        <w:numPr>
          <w:ilvl w:val="0"/>
          <w:numId w:val="20"/>
        </w:numPr>
        <w:spacing w:line="240" w:lineRule="auto"/>
        <w:rPr>
          <w:rFonts w:cstheme="minorHAnsi"/>
          <w:sz w:val="22"/>
          <w:szCs w:val="22"/>
        </w:rPr>
      </w:pPr>
      <w:r>
        <w:rPr>
          <w:rFonts w:cstheme="minorHAnsi"/>
          <w:sz w:val="22"/>
          <w:szCs w:val="22"/>
        </w:rPr>
        <w:t>Gloucestershire County Elections, which were due to be held in 2025, had been postponed pending confirmation of devolution proposals to create a Unitary Authority.</w:t>
      </w:r>
    </w:p>
    <w:p w14:paraId="10F25743" w14:textId="480DB95B" w:rsidR="00F37A19" w:rsidRPr="001C6DBD" w:rsidRDefault="00F37A19" w:rsidP="003A6A64">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Correspondence</w:t>
      </w:r>
    </w:p>
    <w:p w14:paraId="5967B160" w14:textId="06B17B79" w:rsidR="002A6EAA" w:rsidRPr="007F4359" w:rsidRDefault="00385C1A" w:rsidP="007F4359">
      <w:pPr>
        <w:pStyle w:val="ListParagraph"/>
        <w:numPr>
          <w:ilvl w:val="0"/>
          <w:numId w:val="28"/>
        </w:numPr>
        <w:spacing w:line="240" w:lineRule="auto"/>
        <w:rPr>
          <w:rFonts w:cstheme="minorHAnsi"/>
          <w:sz w:val="22"/>
          <w:szCs w:val="22"/>
        </w:rPr>
      </w:pPr>
      <w:r>
        <w:rPr>
          <w:rFonts w:cstheme="minorHAnsi"/>
          <w:b/>
          <w:bCs/>
          <w:sz w:val="22"/>
          <w:szCs w:val="22"/>
        </w:rPr>
        <w:t xml:space="preserve">The Clerk reported that she had received a </w:t>
      </w:r>
      <w:r w:rsidR="001C62EA">
        <w:rPr>
          <w:rFonts w:cstheme="minorHAnsi"/>
          <w:b/>
          <w:bCs/>
          <w:sz w:val="22"/>
          <w:szCs w:val="22"/>
        </w:rPr>
        <w:t xml:space="preserve">telephone call </w:t>
      </w:r>
      <w:r w:rsidR="00E25FB6" w:rsidRPr="00517910">
        <w:rPr>
          <w:rFonts w:cstheme="minorHAnsi"/>
          <w:b/>
          <w:bCs/>
          <w:sz w:val="22"/>
          <w:szCs w:val="22"/>
        </w:rPr>
        <w:t>from a local resident</w:t>
      </w:r>
      <w:r w:rsidR="001C62EA">
        <w:rPr>
          <w:rFonts w:cstheme="minorHAnsi"/>
          <w:sz w:val="22"/>
          <w:szCs w:val="22"/>
        </w:rPr>
        <w:t xml:space="preserve"> of Orchard Rise </w:t>
      </w:r>
      <w:r>
        <w:rPr>
          <w:rFonts w:cstheme="minorHAnsi"/>
          <w:sz w:val="22"/>
          <w:szCs w:val="22"/>
        </w:rPr>
        <w:t xml:space="preserve">who stated that several residents whose properties backed onto the </w:t>
      </w:r>
      <w:r w:rsidR="00446B85">
        <w:rPr>
          <w:rFonts w:cstheme="minorHAnsi"/>
          <w:sz w:val="22"/>
          <w:szCs w:val="22"/>
        </w:rPr>
        <w:t xml:space="preserve">private </w:t>
      </w:r>
      <w:r>
        <w:rPr>
          <w:rFonts w:cstheme="minorHAnsi"/>
          <w:sz w:val="22"/>
          <w:szCs w:val="22"/>
        </w:rPr>
        <w:t xml:space="preserve">open space and </w:t>
      </w:r>
      <w:r w:rsidR="00446B85">
        <w:rPr>
          <w:rFonts w:cstheme="minorHAnsi"/>
          <w:sz w:val="22"/>
          <w:szCs w:val="22"/>
        </w:rPr>
        <w:t xml:space="preserve">public </w:t>
      </w:r>
      <w:r>
        <w:rPr>
          <w:rFonts w:cstheme="minorHAnsi"/>
          <w:sz w:val="22"/>
          <w:szCs w:val="22"/>
        </w:rPr>
        <w:lastRenderedPageBreak/>
        <w:t xml:space="preserve">footpath </w:t>
      </w:r>
      <w:r w:rsidR="00446B85">
        <w:rPr>
          <w:rFonts w:cstheme="minorHAnsi"/>
          <w:sz w:val="22"/>
          <w:szCs w:val="22"/>
        </w:rPr>
        <w:t>near area The Pieces,</w:t>
      </w:r>
      <w:r w:rsidR="00E25FB6">
        <w:rPr>
          <w:rFonts w:cstheme="minorHAnsi"/>
          <w:sz w:val="22"/>
          <w:szCs w:val="22"/>
        </w:rPr>
        <w:t xml:space="preserve"> </w:t>
      </w:r>
      <w:r w:rsidR="00446B85">
        <w:rPr>
          <w:rFonts w:cstheme="minorHAnsi"/>
          <w:sz w:val="22"/>
          <w:szCs w:val="22"/>
        </w:rPr>
        <w:t>were concerned about overhanging vegetation.  The Chairman agreed to speak with the owner of the private land and see if the matter could be resolved amicably.</w:t>
      </w:r>
    </w:p>
    <w:p w14:paraId="00B4186C" w14:textId="5D1E4C48" w:rsidR="00AC2F13" w:rsidRDefault="00F37A19" w:rsidP="00AC2F13">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Finan</w:t>
      </w:r>
      <w:r w:rsidR="00EC4124">
        <w:rPr>
          <w:rFonts w:asciiTheme="minorHAnsi" w:hAnsiTheme="minorHAnsi" w:cstheme="minorHAnsi"/>
          <w:b/>
          <w:bCs/>
          <w:color w:val="auto"/>
          <w:sz w:val="22"/>
          <w:szCs w:val="22"/>
        </w:rPr>
        <w:t>ce</w:t>
      </w:r>
    </w:p>
    <w:p w14:paraId="24E12B7B" w14:textId="28278BD3" w:rsidR="004157E0" w:rsidRPr="00B65345" w:rsidRDefault="00754560" w:rsidP="008F0B80">
      <w:pPr>
        <w:pStyle w:val="Heading1"/>
        <w:numPr>
          <w:ilvl w:val="1"/>
          <w:numId w:val="2"/>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 xml:space="preserve">Finance reports </w:t>
      </w:r>
      <w:r w:rsidR="00593DBF">
        <w:rPr>
          <w:rFonts w:asciiTheme="minorHAnsi" w:hAnsiTheme="minorHAnsi" w:cstheme="minorHAnsi"/>
          <w:b/>
          <w:bCs/>
          <w:color w:val="auto"/>
          <w:sz w:val="22"/>
          <w:szCs w:val="22"/>
        </w:rPr>
        <w:t>for November and December 2024</w:t>
      </w:r>
      <w:r w:rsidR="00A248B4" w:rsidRPr="00B65345">
        <w:rPr>
          <w:rFonts w:asciiTheme="minorHAnsi" w:hAnsiTheme="minorHAnsi" w:cstheme="minorHAnsi"/>
          <w:color w:val="auto"/>
          <w:sz w:val="22"/>
          <w:szCs w:val="22"/>
        </w:rPr>
        <w:t xml:space="preserve"> </w:t>
      </w:r>
      <w:r>
        <w:rPr>
          <w:rFonts w:asciiTheme="minorHAnsi" w:hAnsiTheme="minorHAnsi" w:cstheme="minorHAnsi"/>
          <w:color w:val="auto"/>
          <w:sz w:val="22"/>
          <w:szCs w:val="22"/>
        </w:rPr>
        <w:t>–</w:t>
      </w:r>
      <w:r w:rsidR="00A248B4" w:rsidRPr="00B65345">
        <w:rPr>
          <w:rFonts w:asciiTheme="minorHAnsi" w:hAnsiTheme="minorHAnsi" w:cstheme="minorHAnsi"/>
          <w:color w:val="auto"/>
          <w:sz w:val="22"/>
          <w:szCs w:val="22"/>
        </w:rPr>
        <w:t xml:space="preserve"> </w:t>
      </w:r>
      <w:r w:rsidR="00A248B4" w:rsidRPr="00B65345">
        <w:rPr>
          <w:rFonts w:asciiTheme="minorHAnsi" w:eastAsia="Times New Roman" w:hAnsiTheme="minorHAnsi" w:cstheme="minorHAnsi"/>
          <w:color w:val="auto"/>
          <w:sz w:val="22"/>
          <w:szCs w:val="22"/>
          <w:lang w:val="en-US" w:eastAsia="ja-JP"/>
        </w:rPr>
        <w:t>The</w:t>
      </w:r>
      <w:r>
        <w:rPr>
          <w:rFonts w:asciiTheme="minorHAnsi" w:eastAsia="Times New Roman" w:hAnsiTheme="minorHAnsi" w:cstheme="minorHAnsi"/>
          <w:color w:val="auto"/>
          <w:sz w:val="22"/>
          <w:szCs w:val="22"/>
          <w:lang w:val="en-US" w:eastAsia="ja-JP"/>
        </w:rPr>
        <w:t xml:space="preserve"> reports were received and </w:t>
      </w:r>
      <w:proofErr w:type="gramStart"/>
      <w:r>
        <w:rPr>
          <w:rFonts w:asciiTheme="minorHAnsi" w:eastAsia="Times New Roman" w:hAnsiTheme="minorHAnsi" w:cstheme="minorHAnsi"/>
          <w:color w:val="auto"/>
          <w:sz w:val="22"/>
          <w:szCs w:val="22"/>
          <w:lang w:val="en-US" w:eastAsia="ja-JP"/>
        </w:rPr>
        <w:t>duly noted</w:t>
      </w:r>
      <w:proofErr w:type="gramEnd"/>
      <w:r>
        <w:rPr>
          <w:rFonts w:asciiTheme="minorHAnsi" w:eastAsia="Times New Roman" w:hAnsiTheme="minorHAnsi" w:cstheme="minorHAnsi"/>
          <w:color w:val="auto"/>
          <w:sz w:val="22"/>
          <w:szCs w:val="22"/>
          <w:lang w:val="en-US" w:eastAsia="ja-JP"/>
        </w:rPr>
        <w:t>.</w:t>
      </w:r>
    </w:p>
    <w:p w14:paraId="3CFE744D" w14:textId="1B260E40" w:rsidR="004157E0" w:rsidRPr="00815AE5" w:rsidRDefault="000D4C5B" w:rsidP="00815AE5">
      <w:pPr>
        <w:pStyle w:val="Heading1"/>
        <w:numPr>
          <w:ilvl w:val="1"/>
          <w:numId w:val="2"/>
        </w:numPr>
        <w:spacing w:before="0"/>
        <w:rPr>
          <w:rFonts w:asciiTheme="minorHAnsi" w:hAnsiTheme="minorHAnsi" w:cstheme="minorHAnsi"/>
          <w:i/>
          <w:iCs/>
          <w:color w:val="auto"/>
          <w:sz w:val="22"/>
          <w:szCs w:val="22"/>
        </w:rPr>
      </w:pPr>
      <w:r>
        <w:rPr>
          <w:rFonts w:asciiTheme="minorHAnsi" w:hAnsiTheme="minorHAnsi" w:cstheme="minorHAnsi"/>
          <w:b/>
          <w:bCs/>
          <w:color w:val="auto"/>
          <w:sz w:val="22"/>
          <w:szCs w:val="22"/>
        </w:rPr>
        <w:t>Approval of bank reconciliation to bank statement</w:t>
      </w:r>
      <w:r w:rsidR="00815AE5" w:rsidRPr="00815AE5">
        <w:rPr>
          <w:rFonts w:asciiTheme="minorHAnsi" w:hAnsiTheme="minorHAnsi" w:cstheme="minorHAnsi"/>
          <w:i/>
          <w:iCs/>
          <w:color w:val="auto"/>
          <w:sz w:val="22"/>
          <w:szCs w:val="22"/>
        </w:rPr>
        <w:t>.</w:t>
      </w:r>
      <w:r>
        <w:rPr>
          <w:rFonts w:asciiTheme="minorHAnsi" w:hAnsiTheme="minorHAnsi" w:cstheme="minorHAnsi"/>
          <w:i/>
          <w:iCs/>
          <w:color w:val="auto"/>
          <w:sz w:val="22"/>
          <w:szCs w:val="22"/>
        </w:rPr>
        <w:t xml:space="preserve"> </w:t>
      </w:r>
      <w:r>
        <w:rPr>
          <w:rFonts w:asciiTheme="minorHAnsi" w:hAnsiTheme="minorHAnsi" w:cstheme="minorHAnsi"/>
          <w:color w:val="auto"/>
          <w:sz w:val="22"/>
          <w:szCs w:val="22"/>
        </w:rPr>
        <w:t xml:space="preserve">In accordance with the Council’s revised Financial Regulations, Cllr </w:t>
      </w:r>
      <w:r w:rsidR="00747625">
        <w:rPr>
          <w:rFonts w:asciiTheme="minorHAnsi" w:hAnsiTheme="minorHAnsi" w:cstheme="minorHAnsi"/>
          <w:color w:val="auto"/>
          <w:sz w:val="22"/>
          <w:szCs w:val="22"/>
        </w:rPr>
        <w:t xml:space="preserve">Regan </w:t>
      </w:r>
      <w:r>
        <w:rPr>
          <w:rFonts w:asciiTheme="minorHAnsi" w:hAnsiTheme="minorHAnsi" w:cstheme="minorHAnsi"/>
          <w:color w:val="auto"/>
          <w:sz w:val="22"/>
          <w:szCs w:val="22"/>
        </w:rPr>
        <w:t xml:space="preserve">carried out a manual check of the account reconciliation with the bank statement to end of </w:t>
      </w:r>
      <w:r w:rsidR="00593DBF">
        <w:rPr>
          <w:rFonts w:asciiTheme="minorHAnsi" w:hAnsiTheme="minorHAnsi" w:cstheme="minorHAnsi"/>
          <w:color w:val="auto"/>
          <w:sz w:val="22"/>
          <w:szCs w:val="22"/>
        </w:rPr>
        <w:t>December</w:t>
      </w:r>
      <w:r>
        <w:rPr>
          <w:rFonts w:asciiTheme="minorHAnsi" w:hAnsiTheme="minorHAnsi" w:cstheme="minorHAnsi"/>
          <w:color w:val="auto"/>
          <w:sz w:val="22"/>
          <w:szCs w:val="22"/>
        </w:rPr>
        <w:t xml:space="preserve"> 2024.  The documents were approved as accurate and duly authorised.</w:t>
      </w:r>
    </w:p>
    <w:p w14:paraId="1BAC72AF" w14:textId="24969A1F" w:rsidR="0069311F" w:rsidRPr="00593DBF" w:rsidRDefault="00107266" w:rsidP="0069311F">
      <w:pPr>
        <w:pStyle w:val="Heading1"/>
        <w:numPr>
          <w:ilvl w:val="1"/>
          <w:numId w:val="2"/>
        </w:numPr>
        <w:spacing w:before="0"/>
        <w:rPr>
          <w:rFonts w:asciiTheme="minorHAnsi" w:hAnsiTheme="minorHAnsi" w:cstheme="minorHAnsi"/>
          <w:color w:val="auto"/>
          <w:sz w:val="22"/>
          <w:szCs w:val="22"/>
        </w:rPr>
      </w:pPr>
      <w:r w:rsidRPr="005A24A6">
        <w:rPr>
          <w:rFonts w:asciiTheme="minorHAnsi" w:hAnsiTheme="minorHAnsi" w:cstheme="minorHAnsi"/>
          <w:b/>
          <w:bCs/>
          <w:color w:val="auto"/>
          <w:sz w:val="22"/>
          <w:szCs w:val="22"/>
        </w:rPr>
        <w:t xml:space="preserve">Payments for </w:t>
      </w:r>
      <w:r w:rsidR="00593DBF">
        <w:rPr>
          <w:rFonts w:asciiTheme="minorHAnsi" w:hAnsiTheme="minorHAnsi" w:cstheme="minorHAnsi"/>
          <w:b/>
          <w:bCs/>
          <w:color w:val="auto"/>
          <w:sz w:val="22"/>
          <w:szCs w:val="22"/>
        </w:rPr>
        <w:t>December 2024 and January 2025</w:t>
      </w:r>
      <w:r w:rsidRPr="006748FF">
        <w:rPr>
          <w:rFonts w:asciiTheme="minorHAnsi" w:hAnsiTheme="minorHAnsi" w:cstheme="minorHAnsi"/>
          <w:color w:val="auto"/>
          <w:sz w:val="22"/>
          <w:szCs w:val="22"/>
        </w:rPr>
        <w:t xml:space="preserve"> – The following payments were approved:</w:t>
      </w:r>
      <w:r w:rsidR="002C2C46" w:rsidRPr="006748FF">
        <w:rPr>
          <w:rFonts w:asciiTheme="minorHAnsi" w:hAnsiTheme="minorHAnsi" w:cstheme="minorHAnsi"/>
          <w:color w:val="auto"/>
          <w:sz w:val="22"/>
          <w:szCs w:val="22"/>
        </w:rPr>
        <w:br/>
      </w:r>
      <w:r w:rsidR="00593DBF">
        <w:rPr>
          <w:rFonts w:asciiTheme="minorHAnsi" w:hAnsiTheme="minorHAnsi" w:cstheme="minorHAnsi"/>
          <w:color w:val="auto"/>
          <w:sz w:val="22"/>
          <w:szCs w:val="22"/>
          <w:u w:val="single"/>
        </w:rPr>
        <w:t>December</w:t>
      </w:r>
      <w:r w:rsidR="002C2C46" w:rsidRPr="006748FF">
        <w:rPr>
          <w:rFonts w:asciiTheme="minorHAnsi" w:hAnsiTheme="minorHAnsi" w:cstheme="minorHAnsi"/>
          <w:color w:val="auto"/>
          <w:sz w:val="22"/>
          <w:szCs w:val="22"/>
        </w:rPr>
        <w:br/>
      </w:r>
      <w:r w:rsidR="003218DC" w:rsidRPr="006748FF">
        <w:rPr>
          <w:rFonts w:asciiTheme="minorHAnsi" w:hAnsiTheme="minorHAnsi" w:cstheme="minorHAnsi"/>
          <w:color w:val="auto"/>
          <w:sz w:val="22"/>
          <w:szCs w:val="22"/>
        </w:rPr>
        <w:t>Mrs J Walsh – salary (DP)</w:t>
      </w:r>
      <w:r w:rsidR="00DB380E" w:rsidRPr="006748FF">
        <w:rPr>
          <w:rFonts w:asciiTheme="minorHAnsi" w:hAnsiTheme="minorHAnsi" w:cstheme="minorHAnsi"/>
          <w:color w:val="auto"/>
          <w:sz w:val="22"/>
          <w:szCs w:val="22"/>
        </w:rPr>
        <w:br/>
      </w:r>
      <w:r w:rsidR="003218DC" w:rsidRPr="006748FF">
        <w:rPr>
          <w:rFonts w:asciiTheme="minorHAnsi" w:hAnsiTheme="minorHAnsi" w:cstheme="minorHAnsi"/>
          <w:color w:val="auto"/>
          <w:sz w:val="22"/>
          <w:szCs w:val="22"/>
        </w:rPr>
        <w:t>HMRC – PAYE (DP)</w:t>
      </w:r>
      <w:r w:rsidR="00DB380E" w:rsidRPr="006748FF">
        <w:rPr>
          <w:rFonts w:asciiTheme="minorHAnsi" w:hAnsiTheme="minorHAnsi" w:cstheme="minorHAnsi"/>
          <w:color w:val="auto"/>
          <w:sz w:val="22"/>
          <w:szCs w:val="22"/>
        </w:rPr>
        <w:br/>
      </w:r>
      <w:r w:rsidR="00593DBF" w:rsidRPr="00593DBF">
        <w:rPr>
          <w:rFonts w:asciiTheme="minorHAnsi" w:hAnsiTheme="minorHAnsi" w:cstheme="minorHAnsi"/>
          <w:color w:val="auto"/>
          <w:sz w:val="22"/>
          <w:szCs w:val="22"/>
        </w:rPr>
        <w:t>MDH Forestry- Xmas tree - £120.00</w:t>
      </w:r>
    </w:p>
    <w:p w14:paraId="5817510C" w14:textId="1B6E97C4" w:rsidR="00593DBF" w:rsidRPr="00593DBF" w:rsidRDefault="00593DBF" w:rsidP="00593DBF">
      <w:pPr>
        <w:ind w:left="1440"/>
      </w:pPr>
      <w:r w:rsidRPr="00593DBF">
        <w:rPr>
          <w:rFonts w:eastAsiaTheme="majorEastAsia" w:cstheme="minorHAnsi"/>
          <w:sz w:val="22"/>
          <w:szCs w:val="22"/>
        </w:rPr>
        <w:t>Stationery</w:t>
      </w:r>
      <w:r>
        <w:rPr>
          <w:rFonts w:eastAsiaTheme="majorEastAsia" w:cstheme="minorHAnsi"/>
          <w:b/>
          <w:bCs/>
          <w:sz w:val="22"/>
          <w:szCs w:val="22"/>
        </w:rPr>
        <w:t xml:space="preserve"> </w:t>
      </w:r>
      <w:r>
        <w:t xml:space="preserve">– </w:t>
      </w:r>
      <w:r w:rsidR="002C27C6">
        <w:t>£</w:t>
      </w:r>
      <w:r>
        <w:t>10.25</w:t>
      </w:r>
    </w:p>
    <w:p w14:paraId="05F7FC3A" w14:textId="549EA49E" w:rsidR="0069311F" w:rsidRDefault="00593DBF" w:rsidP="0069311F">
      <w:pPr>
        <w:pStyle w:val="Heading1"/>
        <w:spacing w:before="0"/>
        <w:ind w:left="1440"/>
        <w:rPr>
          <w:rFonts w:asciiTheme="minorHAnsi" w:hAnsiTheme="minorHAnsi" w:cstheme="minorHAnsi"/>
          <w:color w:val="auto"/>
          <w:sz w:val="22"/>
          <w:szCs w:val="22"/>
        </w:rPr>
      </w:pPr>
      <w:r>
        <w:rPr>
          <w:rFonts w:asciiTheme="minorHAnsi" w:hAnsiTheme="minorHAnsi" w:cstheme="minorHAnsi"/>
          <w:color w:val="auto"/>
          <w:sz w:val="22"/>
          <w:szCs w:val="22"/>
          <w:u w:val="single"/>
        </w:rPr>
        <w:t>January 2025</w:t>
      </w:r>
      <w:r w:rsidR="00830701" w:rsidRPr="0069311F">
        <w:rPr>
          <w:rFonts w:asciiTheme="minorHAnsi" w:hAnsiTheme="minorHAnsi" w:cstheme="minorHAnsi"/>
          <w:color w:val="auto"/>
          <w:sz w:val="22"/>
          <w:szCs w:val="22"/>
        </w:rPr>
        <w:br/>
      </w:r>
      <w:r w:rsidR="00766EAA" w:rsidRPr="0069311F">
        <w:rPr>
          <w:rFonts w:asciiTheme="minorHAnsi" w:hAnsiTheme="minorHAnsi" w:cstheme="minorHAnsi"/>
          <w:color w:val="auto"/>
          <w:sz w:val="22"/>
          <w:szCs w:val="22"/>
        </w:rPr>
        <w:t>Mrs J Walsh – salary – (DP)</w:t>
      </w:r>
      <w:r w:rsidR="00766EAA" w:rsidRPr="0069311F">
        <w:rPr>
          <w:rFonts w:asciiTheme="minorHAnsi" w:hAnsiTheme="minorHAnsi" w:cstheme="minorHAnsi"/>
          <w:color w:val="auto"/>
          <w:sz w:val="22"/>
          <w:szCs w:val="22"/>
        </w:rPr>
        <w:br/>
        <w:t>HMRC- PAYE – (DP)</w:t>
      </w:r>
    </w:p>
    <w:p w14:paraId="4E416DC1" w14:textId="1D1DA19C" w:rsidR="00593DBF" w:rsidRPr="00593DBF" w:rsidRDefault="00593DBF" w:rsidP="00593DBF">
      <w:r>
        <w:rPr>
          <w:rFonts w:eastAsiaTheme="majorEastAsia" w:cstheme="minorHAnsi"/>
          <w:sz w:val="22"/>
          <w:szCs w:val="22"/>
        </w:rPr>
        <w:tab/>
      </w:r>
      <w:r>
        <w:rPr>
          <w:rFonts w:eastAsiaTheme="majorEastAsia" w:cstheme="minorHAnsi"/>
          <w:sz w:val="22"/>
          <w:szCs w:val="22"/>
        </w:rPr>
        <w:tab/>
      </w:r>
      <w:proofErr w:type="spellStart"/>
      <w:r>
        <w:rPr>
          <w:rFonts w:eastAsiaTheme="majorEastAsia" w:cstheme="minorHAnsi"/>
          <w:sz w:val="22"/>
          <w:szCs w:val="22"/>
        </w:rPr>
        <w:t>Netwise</w:t>
      </w:r>
      <w:proofErr w:type="spellEnd"/>
      <w:r>
        <w:rPr>
          <w:rFonts w:eastAsiaTheme="majorEastAsia" w:cstheme="minorHAnsi"/>
          <w:sz w:val="22"/>
          <w:szCs w:val="22"/>
        </w:rPr>
        <w:t xml:space="preserve"> – Hosting fees – website - £396.00</w:t>
      </w:r>
    </w:p>
    <w:p w14:paraId="4F8AA013" w14:textId="58060D92" w:rsidR="00922078" w:rsidRPr="00593DBF" w:rsidRDefault="00922078" w:rsidP="0069311F">
      <w:pPr>
        <w:rPr>
          <w:rFonts w:eastAsiaTheme="majorEastAsia" w:cstheme="minorHAnsi"/>
          <w:i/>
          <w:iCs/>
          <w:sz w:val="22"/>
          <w:szCs w:val="22"/>
        </w:rPr>
      </w:pPr>
      <w:r>
        <w:rPr>
          <w:rFonts w:eastAsiaTheme="majorEastAsia" w:cstheme="minorHAnsi"/>
          <w:sz w:val="22"/>
          <w:szCs w:val="22"/>
        </w:rPr>
        <w:tab/>
      </w:r>
      <w:r>
        <w:rPr>
          <w:rFonts w:eastAsiaTheme="majorEastAsia" w:cstheme="minorHAnsi"/>
          <w:sz w:val="22"/>
          <w:szCs w:val="22"/>
        </w:rPr>
        <w:tab/>
      </w:r>
      <w:r w:rsidRPr="00593DBF">
        <w:rPr>
          <w:rFonts w:eastAsiaTheme="majorEastAsia" w:cstheme="minorHAnsi"/>
          <w:i/>
          <w:iCs/>
          <w:sz w:val="22"/>
          <w:szCs w:val="22"/>
        </w:rPr>
        <w:t>CT Landscapes – grass and grounds contract final payment for year - £558.00</w:t>
      </w:r>
      <w:r w:rsidR="0001166C" w:rsidRPr="00593DBF">
        <w:rPr>
          <w:rFonts w:eastAsiaTheme="majorEastAsia" w:cstheme="minorHAnsi"/>
          <w:i/>
          <w:iCs/>
          <w:sz w:val="22"/>
          <w:szCs w:val="22"/>
        </w:rPr>
        <w:t xml:space="preserve"> (estimate only)</w:t>
      </w:r>
    </w:p>
    <w:p w14:paraId="1DAD4F78" w14:textId="77777777" w:rsidR="00C67451" w:rsidRPr="00B65345" w:rsidRDefault="00F37A19" w:rsidP="00C67451">
      <w:pPr>
        <w:pStyle w:val="Heading1"/>
        <w:numPr>
          <w:ilvl w:val="0"/>
          <w:numId w:val="2"/>
        </w:numPr>
        <w:rPr>
          <w:rFonts w:asciiTheme="minorHAnsi" w:hAnsiTheme="minorHAnsi" w:cstheme="minorHAnsi"/>
          <w:b/>
          <w:bCs/>
          <w:color w:val="auto"/>
          <w:sz w:val="22"/>
          <w:szCs w:val="22"/>
        </w:rPr>
      </w:pPr>
      <w:r w:rsidRPr="00B65345">
        <w:rPr>
          <w:rFonts w:asciiTheme="minorHAnsi" w:hAnsiTheme="minorHAnsi" w:cstheme="minorHAnsi"/>
          <w:b/>
          <w:bCs/>
          <w:color w:val="auto"/>
          <w:sz w:val="22"/>
          <w:szCs w:val="22"/>
        </w:rPr>
        <w:t>Planning</w:t>
      </w:r>
    </w:p>
    <w:p w14:paraId="09CC800E" w14:textId="77777777" w:rsidR="00B00D38" w:rsidRPr="005A24A6" w:rsidRDefault="00F37A19" w:rsidP="00900887">
      <w:pPr>
        <w:pStyle w:val="Heading1"/>
        <w:numPr>
          <w:ilvl w:val="0"/>
          <w:numId w:val="29"/>
        </w:numPr>
        <w:spacing w:before="0"/>
        <w:rPr>
          <w:rFonts w:asciiTheme="minorHAnsi" w:hAnsiTheme="minorHAnsi" w:cstheme="minorHAnsi"/>
          <w:b/>
          <w:bCs/>
          <w:color w:val="auto"/>
          <w:sz w:val="22"/>
          <w:szCs w:val="22"/>
        </w:rPr>
      </w:pPr>
      <w:r w:rsidRPr="005A24A6">
        <w:rPr>
          <w:rFonts w:asciiTheme="minorHAnsi" w:hAnsiTheme="minorHAnsi" w:cstheme="minorHAnsi"/>
          <w:b/>
          <w:bCs/>
          <w:color w:val="auto"/>
          <w:sz w:val="22"/>
          <w:szCs w:val="22"/>
        </w:rPr>
        <w:t>Planning applications received</w:t>
      </w:r>
    </w:p>
    <w:p w14:paraId="2B567455" w14:textId="63FA0AAD" w:rsidR="00984FB2" w:rsidRDefault="00A92ACD" w:rsidP="00984FB2">
      <w:pPr>
        <w:ind w:left="1352" w:firstLine="88"/>
        <w:rPr>
          <w:rFonts w:ascii="Calibri" w:hAnsi="Calibri" w:cs="Calibri"/>
          <w:bCs/>
          <w:sz w:val="22"/>
          <w:szCs w:val="22"/>
        </w:rPr>
      </w:pPr>
      <w:r w:rsidRPr="006E6A15">
        <w:rPr>
          <w:rFonts w:cstheme="minorHAnsi"/>
          <w:b/>
          <w:bCs/>
          <w:sz w:val="22"/>
          <w:szCs w:val="22"/>
        </w:rPr>
        <w:t>24/</w:t>
      </w:r>
      <w:r w:rsidR="00984FB2">
        <w:rPr>
          <w:rFonts w:cstheme="minorHAnsi"/>
          <w:b/>
          <w:bCs/>
          <w:sz w:val="22"/>
          <w:szCs w:val="22"/>
        </w:rPr>
        <w:t>03647/FUL</w:t>
      </w:r>
      <w:r w:rsidRPr="006E6A15">
        <w:rPr>
          <w:rFonts w:cstheme="minorHAnsi"/>
          <w:b/>
          <w:bCs/>
          <w:sz w:val="22"/>
          <w:szCs w:val="22"/>
        </w:rPr>
        <w:t xml:space="preserve"> </w:t>
      </w:r>
      <w:r w:rsidR="004F4B02">
        <w:rPr>
          <w:rFonts w:cstheme="minorHAnsi"/>
          <w:b/>
          <w:bCs/>
          <w:sz w:val="22"/>
          <w:szCs w:val="22"/>
        </w:rPr>
        <w:t>-</w:t>
      </w:r>
      <w:r w:rsidR="00984FB2" w:rsidRPr="00984FB2">
        <w:rPr>
          <w:rFonts w:cstheme="minorHAnsi"/>
          <w:b/>
          <w:bCs/>
          <w:sz w:val="22"/>
          <w:szCs w:val="22"/>
        </w:rPr>
        <w:t xml:space="preserve">Larch Hill, </w:t>
      </w:r>
      <w:proofErr w:type="spellStart"/>
      <w:r w:rsidR="00984FB2" w:rsidRPr="00984FB2">
        <w:rPr>
          <w:rFonts w:cstheme="minorHAnsi"/>
          <w:b/>
          <w:bCs/>
          <w:sz w:val="22"/>
          <w:szCs w:val="22"/>
        </w:rPr>
        <w:t>Ganborough</w:t>
      </w:r>
      <w:proofErr w:type="spellEnd"/>
      <w:r w:rsidR="00984FB2">
        <w:rPr>
          <w:rFonts w:cstheme="minorHAnsi"/>
          <w:sz w:val="22"/>
          <w:szCs w:val="22"/>
        </w:rPr>
        <w:t xml:space="preserve"> </w:t>
      </w:r>
      <w:r w:rsidR="00900887" w:rsidRPr="00900887">
        <w:rPr>
          <w:rFonts w:ascii="Calibri" w:hAnsi="Calibri" w:cs="Calibri"/>
          <w:sz w:val="22"/>
          <w:szCs w:val="22"/>
        </w:rPr>
        <w:t>–</w:t>
      </w:r>
      <w:r w:rsidR="00984FB2" w:rsidRPr="00900887">
        <w:rPr>
          <w:rFonts w:ascii="Calibri" w:hAnsi="Calibri" w:cs="Calibri"/>
          <w:sz w:val="22"/>
          <w:szCs w:val="22"/>
        </w:rPr>
        <w:t xml:space="preserve"> </w:t>
      </w:r>
      <w:r w:rsidR="00900887" w:rsidRPr="00900887">
        <w:rPr>
          <w:rFonts w:ascii="Calibri" w:eastAsia="Times New Roman" w:hAnsi="Calibri" w:cs="Calibri"/>
          <w:bCs/>
          <w:sz w:val="22"/>
          <w:szCs w:val="22"/>
          <w:lang w:val="en-US" w:eastAsia="ja-JP"/>
        </w:rPr>
        <w:t>Demolition of dwelling and garage; erection of self-build dwelling in new position with associated works.  General Comments from the Parish Counci</w:t>
      </w:r>
      <w:r w:rsidR="00900887">
        <w:rPr>
          <w:rFonts w:ascii="Calibri" w:eastAsia="Times New Roman" w:hAnsi="Calibri" w:cs="Calibri"/>
          <w:bCs/>
          <w:sz w:val="22"/>
          <w:szCs w:val="22"/>
          <w:lang w:val="en-US" w:eastAsia="ja-JP"/>
        </w:rPr>
        <w:t>l</w:t>
      </w:r>
      <w:r w:rsidR="00900887" w:rsidRPr="00900887">
        <w:rPr>
          <w:rFonts w:ascii="Calibri" w:eastAsia="Times New Roman" w:hAnsi="Calibri" w:cs="Calibri"/>
          <w:bCs/>
          <w:sz w:val="22"/>
          <w:szCs w:val="22"/>
          <w:lang w:val="en-US" w:eastAsia="ja-JP"/>
        </w:rPr>
        <w:t>:</w:t>
      </w:r>
      <w:r w:rsidR="00984FB2" w:rsidRPr="00900887">
        <w:rPr>
          <w:rFonts w:ascii="Calibri" w:eastAsia="Times New Roman" w:hAnsi="Calibri" w:cs="Calibri"/>
          <w:bCs/>
          <w:sz w:val="22"/>
          <w:szCs w:val="22"/>
          <w:lang w:val="en-US" w:eastAsia="ja-JP"/>
        </w:rPr>
        <w:t xml:space="preserve"> </w:t>
      </w:r>
      <w:proofErr w:type="spellStart"/>
      <w:r w:rsidR="00984FB2" w:rsidRPr="00900887">
        <w:rPr>
          <w:rFonts w:ascii="Calibri" w:eastAsia="Times New Roman" w:hAnsi="Calibri" w:cs="Calibri"/>
          <w:bCs/>
          <w:sz w:val="22"/>
          <w:szCs w:val="22"/>
          <w:lang w:val="en-US" w:eastAsia="ja-JP"/>
        </w:rPr>
        <w:t>i</w:t>
      </w:r>
      <w:proofErr w:type="spellEnd"/>
      <w:r w:rsidR="00984FB2" w:rsidRPr="00900887">
        <w:rPr>
          <w:rFonts w:ascii="Calibri" w:eastAsia="Times New Roman" w:hAnsi="Calibri" w:cs="Calibri"/>
          <w:bCs/>
          <w:sz w:val="22"/>
          <w:szCs w:val="22"/>
          <w:lang w:val="en-US" w:eastAsia="ja-JP"/>
        </w:rPr>
        <w:t xml:space="preserve">) </w:t>
      </w:r>
      <w:r w:rsidR="00984FB2" w:rsidRPr="00900887">
        <w:rPr>
          <w:rFonts w:ascii="Calibri" w:hAnsi="Calibri" w:cs="Calibri"/>
          <w:bCs/>
          <w:sz w:val="22"/>
          <w:szCs w:val="22"/>
        </w:rPr>
        <w:t xml:space="preserve">The application involved demolition and therefore the Parish Council would look for a commitment from the developers to reuse/recycle/dispose responsibly of existing materials. ii)  Construction access to site will be from main carriageway which will no doubt suffer some damage (as per neighbouring Quarry House) so the Parish Council would look for commitments to repair/maintain any damage to the footpath and grassland on the site entrance which is used for construction traffic. iii) The application states that the biodiversity net gain rules do not apply to it because of its footprint being only 0.49 hectares. The threshold for this policy to be applicable is 0.50 hectares and given that the margin is so narrow in this case, the developers should consider biodiversity on the site.  </w:t>
      </w:r>
    </w:p>
    <w:p w14:paraId="0F8A19F5" w14:textId="48F0ACEB" w:rsidR="00900887" w:rsidRPr="00900887" w:rsidRDefault="00900887" w:rsidP="00984FB2">
      <w:pPr>
        <w:ind w:left="1352" w:firstLine="88"/>
        <w:rPr>
          <w:rFonts w:ascii="Calibri" w:hAnsi="Calibri" w:cs="Calibri"/>
          <w:bCs/>
          <w:sz w:val="22"/>
          <w:szCs w:val="22"/>
        </w:rPr>
      </w:pPr>
      <w:r>
        <w:rPr>
          <w:rFonts w:cstheme="minorHAnsi"/>
          <w:b/>
          <w:bCs/>
          <w:sz w:val="22"/>
          <w:szCs w:val="22"/>
        </w:rPr>
        <w:t xml:space="preserve">24/03747/TCONR </w:t>
      </w:r>
      <w:r>
        <w:rPr>
          <w:rFonts w:ascii="Calibri" w:hAnsi="Calibri" w:cs="Calibri"/>
          <w:bCs/>
          <w:sz w:val="22"/>
          <w:szCs w:val="22"/>
        </w:rPr>
        <w:t xml:space="preserve">– </w:t>
      </w:r>
      <w:r w:rsidRPr="00900887">
        <w:rPr>
          <w:rFonts w:ascii="Calibri" w:hAnsi="Calibri" w:cs="Calibri"/>
          <w:b/>
          <w:sz w:val="22"/>
          <w:szCs w:val="22"/>
        </w:rPr>
        <w:t xml:space="preserve">St James Church, Longborough </w:t>
      </w:r>
      <w:r>
        <w:rPr>
          <w:rFonts w:ascii="Calibri" w:hAnsi="Calibri" w:cs="Calibri"/>
          <w:bCs/>
          <w:sz w:val="22"/>
          <w:szCs w:val="22"/>
        </w:rPr>
        <w:t>– Tree work to various species to permit grounds maintenance. No comments from the Parish Council.</w:t>
      </w:r>
    </w:p>
    <w:p w14:paraId="7D009D89" w14:textId="2EB9B3D3" w:rsidR="006E6A15" w:rsidRPr="006E6A15" w:rsidRDefault="006E6A15" w:rsidP="00900887">
      <w:pPr>
        <w:pStyle w:val="Heading1"/>
        <w:spacing w:before="0"/>
        <w:ind w:left="1980"/>
        <w:rPr>
          <w:rFonts w:asciiTheme="minorHAnsi" w:hAnsiTheme="minorHAnsi" w:cstheme="minorHAnsi"/>
          <w:color w:val="auto"/>
          <w:sz w:val="22"/>
          <w:szCs w:val="22"/>
        </w:rPr>
      </w:pPr>
    </w:p>
    <w:p w14:paraId="03AB30FD" w14:textId="0873BD67" w:rsidR="00090CD7" w:rsidRPr="00900887" w:rsidRDefault="00465990" w:rsidP="00900887">
      <w:pPr>
        <w:pStyle w:val="ListParagraph"/>
        <w:numPr>
          <w:ilvl w:val="0"/>
          <w:numId w:val="29"/>
        </w:numPr>
        <w:rPr>
          <w:b/>
          <w:bCs/>
          <w:sz w:val="22"/>
          <w:szCs w:val="22"/>
        </w:rPr>
      </w:pPr>
      <w:r w:rsidRPr="00900887">
        <w:rPr>
          <w:b/>
          <w:bCs/>
          <w:sz w:val="22"/>
          <w:szCs w:val="22"/>
        </w:rPr>
        <w:t xml:space="preserve">Planning Decisions </w:t>
      </w:r>
    </w:p>
    <w:p w14:paraId="5EFDD92F" w14:textId="040E5D6A" w:rsidR="00A311E3" w:rsidRPr="00BA5A15" w:rsidRDefault="00795F70" w:rsidP="00BA5A15">
      <w:pPr>
        <w:ind w:left="1980"/>
        <w:rPr>
          <w:sz w:val="22"/>
          <w:szCs w:val="22"/>
        </w:rPr>
      </w:pPr>
      <w:r w:rsidRPr="00BA5A15">
        <w:rPr>
          <w:b/>
          <w:bCs/>
          <w:sz w:val="22"/>
          <w:szCs w:val="22"/>
        </w:rPr>
        <w:t>23/</w:t>
      </w:r>
      <w:r w:rsidR="00900887" w:rsidRPr="00BA5A15">
        <w:rPr>
          <w:b/>
          <w:bCs/>
          <w:sz w:val="22"/>
          <w:szCs w:val="22"/>
        </w:rPr>
        <w:t xml:space="preserve">02796/FUL – Land south east of The Old Rectory, Old Rectory Gardens </w:t>
      </w:r>
      <w:r w:rsidR="00900887" w:rsidRPr="00BA5A15">
        <w:rPr>
          <w:sz w:val="22"/>
          <w:szCs w:val="22"/>
        </w:rPr>
        <w:t>-erection of an eco-dwelling – Decision on Appeal – Dismissed.  Full details of the Decision were available on CDC planning website.</w:t>
      </w:r>
    </w:p>
    <w:p w14:paraId="023DC19C" w14:textId="77777777" w:rsidR="00900887" w:rsidRPr="00795F70" w:rsidRDefault="00900887" w:rsidP="00900887">
      <w:pPr>
        <w:pStyle w:val="ListParagraph"/>
        <w:ind w:left="2160"/>
        <w:rPr>
          <w:sz w:val="22"/>
          <w:szCs w:val="22"/>
        </w:rPr>
      </w:pPr>
    </w:p>
    <w:p w14:paraId="14870A6E" w14:textId="62F5AAAC" w:rsidR="00116B57" w:rsidRPr="00900887" w:rsidRDefault="00116B57" w:rsidP="00900887">
      <w:pPr>
        <w:pStyle w:val="ListParagraph"/>
        <w:numPr>
          <w:ilvl w:val="0"/>
          <w:numId w:val="29"/>
        </w:numPr>
        <w:rPr>
          <w:b/>
          <w:bCs/>
          <w:sz w:val="22"/>
          <w:szCs w:val="22"/>
        </w:rPr>
      </w:pPr>
      <w:r w:rsidRPr="00900887">
        <w:rPr>
          <w:b/>
          <w:bCs/>
          <w:sz w:val="22"/>
          <w:szCs w:val="22"/>
        </w:rPr>
        <w:t>Other Planning matters</w:t>
      </w:r>
      <w:r w:rsidR="00900887">
        <w:rPr>
          <w:b/>
          <w:bCs/>
          <w:sz w:val="22"/>
          <w:szCs w:val="22"/>
        </w:rPr>
        <w:t xml:space="preserve"> – 23/02068/FUL – New dwellings at Upper Town House </w:t>
      </w:r>
      <w:r w:rsidR="001C62EA">
        <w:rPr>
          <w:sz w:val="22"/>
          <w:szCs w:val="22"/>
        </w:rPr>
        <w:t xml:space="preserve">– </w:t>
      </w:r>
      <w:r w:rsidR="00727D71">
        <w:rPr>
          <w:sz w:val="22"/>
          <w:szCs w:val="22"/>
        </w:rPr>
        <w:t>Further to the matters raised under Public Participation, the Chairman agreed to re-visit the plans on file for the entrance to the development to ensure that compliance to the planning conditions was being observed.</w:t>
      </w:r>
    </w:p>
    <w:p w14:paraId="78E61531" w14:textId="09D03E4F" w:rsidR="00795F70" w:rsidRPr="00795F70" w:rsidRDefault="00795F70" w:rsidP="00DB01E5">
      <w:pPr>
        <w:ind w:left="1440"/>
        <w:rPr>
          <w:sz w:val="22"/>
          <w:szCs w:val="22"/>
        </w:rPr>
      </w:pPr>
    </w:p>
    <w:p w14:paraId="1C9DE6A6" w14:textId="3469DAD1" w:rsidR="00A74447" w:rsidRDefault="00A74447" w:rsidP="00A74447">
      <w:pPr>
        <w:pStyle w:val="Heading1"/>
        <w:numPr>
          <w:ilvl w:val="0"/>
          <w:numId w:val="2"/>
        </w:numPr>
        <w:rPr>
          <w:rFonts w:asciiTheme="minorHAnsi" w:hAnsiTheme="minorHAnsi" w:cstheme="minorHAnsi"/>
          <w:b/>
          <w:bCs/>
          <w:color w:val="auto"/>
          <w:sz w:val="22"/>
          <w:szCs w:val="22"/>
        </w:rPr>
      </w:pPr>
      <w:r w:rsidRPr="00A74447">
        <w:rPr>
          <w:rFonts w:asciiTheme="minorHAnsi" w:hAnsiTheme="minorHAnsi" w:cstheme="minorHAnsi"/>
          <w:b/>
          <w:bCs/>
          <w:color w:val="auto"/>
          <w:sz w:val="22"/>
          <w:szCs w:val="22"/>
        </w:rPr>
        <w:lastRenderedPageBreak/>
        <w:t xml:space="preserve"> </w:t>
      </w:r>
      <w:r w:rsidRPr="000D0E94">
        <w:rPr>
          <w:rFonts w:asciiTheme="minorHAnsi" w:hAnsiTheme="minorHAnsi" w:cstheme="minorHAnsi"/>
          <w:b/>
          <w:bCs/>
          <w:color w:val="auto"/>
          <w:sz w:val="22"/>
          <w:szCs w:val="22"/>
        </w:rPr>
        <w:t>Highways</w:t>
      </w:r>
    </w:p>
    <w:p w14:paraId="176B1603" w14:textId="68F59105" w:rsidR="001C62EA" w:rsidRPr="00B60591" w:rsidRDefault="00A74447" w:rsidP="001C62EA">
      <w:pPr>
        <w:pStyle w:val="Heading1"/>
        <w:numPr>
          <w:ilvl w:val="0"/>
          <w:numId w:val="30"/>
        </w:numPr>
        <w:spacing w:before="0"/>
        <w:rPr>
          <w:rFonts w:asciiTheme="minorHAnsi" w:hAnsiTheme="minorHAnsi" w:cstheme="minorHAnsi"/>
          <w:color w:val="auto"/>
          <w:sz w:val="22"/>
          <w:szCs w:val="22"/>
        </w:rPr>
      </w:pPr>
      <w:r w:rsidRPr="00A43476">
        <w:rPr>
          <w:rFonts w:asciiTheme="minorHAnsi" w:hAnsiTheme="minorHAnsi" w:cstheme="minorHAnsi"/>
          <w:b/>
          <w:bCs/>
          <w:color w:val="auto"/>
          <w:sz w:val="22"/>
          <w:szCs w:val="22"/>
        </w:rPr>
        <w:t>Speed watch project</w:t>
      </w:r>
      <w:r w:rsidRPr="00A43476">
        <w:rPr>
          <w:rFonts w:asciiTheme="minorHAnsi" w:hAnsiTheme="minorHAnsi" w:cstheme="minorHAnsi"/>
          <w:color w:val="auto"/>
          <w:sz w:val="22"/>
          <w:szCs w:val="22"/>
        </w:rPr>
        <w:t xml:space="preserve">- </w:t>
      </w:r>
      <w:r w:rsidR="00B60591">
        <w:rPr>
          <w:rFonts w:asciiTheme="minorHAnsi" w:hAnsiTheme="minorHAnsi" w:cstheme="minorHAnsi"/>
          <w:color w:val="auto"/>
          <w:sz w:val="22"/>
          <w:szCs w:val="22"/>
        </w:rPr>
        <w:t xml:space="preserve">Cllr Howse would be organising a new year’s rota </w:t>
      </w:r>
      <w:proofErr w:type="gramStart"/>
      <w:r w:rsidR="00B60591">
        <w:rPr>
          <w:rFonts w:asciiTheme="minorHAnsi" w:hAnsiTheme="minorHAnsi" w:cstheme="minorHAnsi"/>
          <w:color w:val="auto"/>
          <w:sz w:val="22"/>
          <w:szCs w:val="22"/>
        </w:rPr>
        <w:t>in the near future</w:t>
      </w:r>
      <w:proofErr w:type="gramEnd"/>
      <w:r w:rsidR="00B60591">
        <w:rPr>
          <w:rFonts w:asciiTheme="minorHAnsi" w:hAnsiTheme="minorHAnsi" w:cstheme="minorHAnsi"/>
          <w:color w:val="auto"/>
          <w:sz w:val="22"/>
          <w:szCs w:val="22"/>
        </w:rPr>
        <w:t>, but added he was looking for someone to temporarily manage the project from April to July as he was away during that time.  It was hoped that another Parish Councillor would take on the role during the interim.</w:t>
      </w:r>
    </w:p>
    <w:p w14:paraId="0F79BD40" w14:textId="23241A6F" w:rsidR="001C62EA" w:rsidRDefault="001C62EA" w:rsidP="001C62EA">
      <w:pPr>
        <w:pStyle w:val="Heading1"/>
        <w:numPr>
          <w:ilvl w:val="0"/>
          <w:numId w:val="30"/>
        </w:numPr>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Roadworks update – gritting for the village </w:t>
      </w:r>
      <w:r w:rsidR="00B60591">
        <w:rPr>
          <w:rFonts w:asciiTheme="minorHAnsi" w:hAnsiTheme="minorHAnsi" w:cstheme="minorHAnsi"/>
          <w:b/>
          <w:bCs/>
          <w:color w:val="auto"/>
          <w:sz w:val="22"/>
          <w:szCs w:val="22"/>
        </w:rPr>
        <w:t xml:space="preserve">– </w:t>
      </w:r>
      <w:r w:rsidR="00B60591">
        <w:rPr>
          <w:rFonts w:asciiTheme="minorHAnsi" w:hAnsiTheme="minorHAnsi" w:cstheme="minorHAnsi"/>
          <w:color w:val="auto"/>
          <w:sz w:val="22"/>
          <w:szCs w:val="22"/>
        </w:rPr>
        <w:t>Thanks were extended to Cllrs Driver and Howse, for checking the salt supplies for the village were all in place.  Council agreed unanimously to the purchase of a replacement green grit bin outside the village pub at an approximate cost of £130 excluding VAT.</w:t>
      </w:r>
    </w:p>
    <w:p w14:paraId="17957AE8" w14:textId="737C3E69" w:rsidR="001C62EA" w:rsidRPr="001C62EA" w:rsidRDefault="001C62EA" w:rsidP="001C62EA">
      <w:pPr>
        <w:pStyle w:val="ListParagraph"/>
        <w:numPr>
          <w:ilvl w:val="0"/>
          <w:numId w:val="30"/>
        </w:numPr>
        <w:rPr>
          <w:b/>
          <w:bCs/>
        </w:rPr>
      </w:pPr>
      <w:r>
        <w:rPr>
          <w:b/>
          <w:bCs/>
        </w:rPr>
        <w:t xml:space="preserve">Public Rights of Way (PROW) – update on working party of volunteers </w:t>
      </w:r>
      <w:r w:rsidR="00AE15F8">
        <w:rPr>
          <w:b/>
          <w:bCs/>
        </w:rPr>
        <w:t xml:space="preserve">- </w:t>
      </w:r>
      <w:r w:rsidR="00AE15F8">
        <w:t>The Chairman reported that the original deadline for submissions on the above matter had been withdrawn.  The Clerk would add the item to an agenda later in the year for re-consideration.</w:t>
      </w:r>
    </w:p>
    <w:p w14:paraId="528A73D6" w14:textId="77777777" w:rsidR="00153034" w:rsidRDefault="00D64AF1" w:rsidP="005A24A6">
      <w:pPr>
        <w:pStyle w:val="Heading1"/>
        <w:numPr>
          <w:ilvl w:val="0"/>
          <w:numId w:val="2"/>
        </w:numPr>
        <w:rPr>
          <w:rFonts w:asciiTheme="minorHAnsi" w:hAnsiTheme="minorHAnsi" w:cstheme="minorHAnsi"/>
          <w:b/>
          <w:bCs/>
          <w:color w:val="auto"/>
          <w:sz w:val="22"/>
          <w:szCs w:val="22"/>
        </w:rPr>
      </w:pPr>
      <w:r w:rsidRPr="005A24A6">
        <w:rPr>
          <w:rFonts w:asciiTheme="minorHAnsi" w:hAnsiTheme="minorHAnsi" w:cstheme="minorHAnsi"/>
          <w:b/>
          <w:bCs/>
          <w:color w:val="auto"/>
          <w:sz w:val="22"/>
          <w:szCs w:val="22"/>
        </w:rPr>
        <w:t>Repairs and Maintenance</w:t>
      </w:r>
    </w:p>
    <w:p w14:paraId="0CE6DB84" w14:textId="65610466" w:rsidR="00D64AF1" w:rsidRDefault="00D64AF1" w:rsidP="009437B3">
      <w:pPr>
        <w:pStyle w:val="Heading1"/>
        <w:numPr>
          <w:ilvl w:val="1"/>
          <w:numId w:val="2"/>
        </w:numPr>
        <w:spacing w:before="0"/>
        <w:rPr>
          <w:rFonts w:asciiTheme="minorHAnsi" w:hAnsiTheme="minorHAnsi" w:cstheme="minorHAnsi"/>
          <w:color w:val="auto"/>
          <w:sz w:val="22"/>
          <w:szCs w:val="22"/>
        </w:rPr>
      </w:pPr>
      <w:r w:rsidRPr="00153034">
        <w:rPr>
          <w:rFonts w:asciiTheme="minorHAnsi" w:hAnsiTheme="minorHAnsi" w:cstheme="minorHAnsi"/>
          <w:b/>
          <w:bCs/>
          <w:color w:val="auto"/>
          <w:sz w:val="22"/>
          <w:szCs w:val="22"/>
        </w:rPr>
        <w:t>Grounds maintenance and grass cutting</w:t>
      </w:r>
      <w:r w:rsidR="00153034">
        <w:rPr>
          <w:rFonts w:asciiTheme="minorHAnsi" w:hAnsiTheme="minorHAnsi" w:cstheme="minorHAnsi"/>
          <w:color w:val="auto"/>
          <w:sz w:val="22"/>
          <w:szCs w:val="22"/>
        </w:rPr>
        <w:t xml:space="preserve"> </w:t>
      </w:r>
      <w:r w:rsidR="00DB01E5">
        <w:rPr>
          <w:rFonts w:asciiTheme="minorHAnsi" w:hAnsiTheme="minorHAnsi" w:cstheme="minorHAnsi"/>
          <w:color w:val="auto"/>
          <w:sz w:val="22"/>
          <w:szCs w:val="22"/>
        </w:rPr>
        <w:t>–</w:t>
      </w:r>
      <w:r w:rsidR="00416457">
        <w:rPr>
          <w:rFonts w:asciiTheme="minorHAnsi" w:hAnsiTheme="minorHAnsi" w:cstheme="minorHAnsi"/>
          <w:color w:val="auto"/>
          <w:sz w:val="22"/>
          <w:szCs w:val="22"/>
        </w:rPr>
        <w:t xml:space="preserve"> </w:t>
      </w:r>
      <w:r w:rsidR="009A50AD">
        <w:rPr>
          <w:rFonts w:asciiTheme="minorHAnsi" w:hAnsiTheme="minorHAnsi" w:cstheme="minorHAnsi"/>
          <w:color w:val="auto"/>
          <w:sz w:val="22"/>
          <w:szCs w:val="22"/>
        </w:rPr>
        <w:t>The Clerk reported that she had received one quotation for the grounds contract work.  Cllr Driver would co ordinate up to two additional quotes for comparison at the March meeting of the Council.</w:t>
      </w:r>
    </w:p>
    <w:p w14:paraId="616F4580" w14:textId="1DAAAB01" w:rsidR="009F2CDE" w:rsidRPr="009437B3" w:rsidRDefault="00844BEF" w:rsidP="001C62EA">
      <w:pPr>
        <w:pStyle w:val="ListParagraph"/>
        <w:numPr>
          <w:ilvl w:val="1"/>
          <w:numId w:val="2"/>
        </w:numPr>
        <w:spacing w:line="240" w:lineRule="auto"/>
        <w:rPr>
          <w:sz w:val="22"/>
          <w:szCs w:val="22"/>
        </w:rPr>
      </w:pPr>
      <w:r w:rsidRPr="009437B3">
        <w:rPr>
          <w:b/>
          <w:bCs/>
          <w:sz w:val="22"/>
          <w:szCs w:val="22"/>
        </w:rPr>
        <w:t>D</w:t>
      </w:r>
      <w:r w:rsidR="005B6D21" w:rsidRPr="009437B3">
        <w:rPr>
          <w:b/>
          <w:bCs/>
          <w:sz w:val="22"/>
          <w:szCs w:val="22"/>
        </w:rPr>
        <w:t>efibrillator</w:t>
      </w:r>
      <w:r w:rsidR="005B6D21" w:rsidRPr="009437B3">
        <w:rPr>
          <w:sz w:val="22"/>
          <w:szCs w:val="22"/>
        </w:rPr>
        <w:t xml:space="preserve"> – The Clerk reported that </w:t>
      </w:r>
      <w:r w:rsidR="00123766">
        <w:rPr>
          <w:sz w:val="22"/>
          <w:szCs w:val="22"/>
        </w:rPr>
        <w:t>she was still awaiting a response from Community Heartbeat Trust on details around the contract and supply of a new defibrillator for the telephone box on High Street.  A temporary loan unit from CHT was in the meantime working well.  The purchase would be finalised before the end of the current financial year.</w:t>
      </w:r>
    </w:p>
    <w:p w14:paraId="411E8240" w14:textId="5C99B932" w:rsidR="007E49EA" w:rsidRDefault="001C62EA" w:rsidP="001C62EA">
      <w:pPr>
        <w:pStyle w:val="Heading1"/>
        <w:numPr>
          <w:ilvl w:val="0"/>
          <w:numId w:val="2"/>
        </w:numPr>
        <w:rPr>
          <w:rFonts w:asciiTheme="minorHAnsi" w:hAnsiTheme="minorHAnsi" w:cstheme="minorHAnsi"/>
          <w:b/>
          <w:bCs/>
          <w:color w:val="auto"/>
          <w:sz w:val="22"/>
          <w:szCs w:val="22"/>
        </w:rPr>
      </w:pPr>
      <w:r>
        <w:rPr>
          <w:rFonts w:asciiTheme="minorHAnsi" w:hAnsiTheme="minorHAnsi" w:cstheme="minorHAnsi"/>
          <w:b/>
          <w:bCs/>
          <w:color w:val="auto"/>
          <w:sz w:val="22"/>
          <w:szCs w:val="22"/>
        </w:rPr>
        <w:t>Community Infrastructure Levy – update on progress with project proposals</w:t>
      </w:r>
      <w:r w:rsidR="006D2811">
        <w:rPr>
          <w:rFonts w:asciiTheme="minorHAnsi" w:hAnsiTheme="minorHAnsi" w:cstheme="minorHAnsi"/>
          <w:b/>
          <w:bCs/>
          <w:color w:val="auto"/>
          <w:sz w:val="22"/>
          <w:szCs w:val="22"/>
        </w:rPr>
        <w:t xml:space="preserve"> </w:t>
      </w:r>
    </w:p>
    <w:p w14:paraId="34B05885" w14:textId="5C229B7E" w:rsidR="006D2811" w:rsidRPr="006D2811" w:rsidRDefault="006D2811" w:rsidP="006D2811">
      <w:pPr>
        <w:ind w:left="720"/>
      </w:pPr>
      <w:r>
        <w:t>This matter would be discussed again at the next LPC meeting.</w:t>
      </w:r>
    </w:p>
    <w:p w14:paraId="1DDE9BD0" w14:textId="65FD369C" w:rsidR="003979D6" w:rsidRPr="0025012C" w:rsidRDefault="001C62EA" w:rsidP="009437B3">
      <w:pPr>
        <w:pStyle w:val="Heading1"/>
        <w:numPr>
          <w:ilvl w:val="0"/>
          <w:numId w:val="2"/>
        </w:numPr>
        <w:rPr>
          <w:rFonts w:asciiTheme="minorHAnsi" w:hAnsiTheme="minorHAnsi" w:cstheme="minorHAnsi"/>
          <w:b/>
          <w:bCs/>
          <w:color w:val="auto"/>
          <w:sz w:val="22"/>
          <w:szCs w:val="22"/>
        </w:rPr>
      </w:pPr>
      <w:r>
        <w:rPr>
          <w:rFonts w:asciiTheme="minorHAnsi" w:hAnsiTheme="minorHAnsi" w:cstheme="minorHAnsi"/>
          <w:b/>
          <w:bCs/>
          <w:color w:val="auto"/>
          <w:sz w:val="22"/>
          <w:szCs w:val="22"/>
        </w:rPr>
        <w:t>Events Calendar</w:t>
      </w:r>
      <w:r w:rsidR="00DE053A" w:rsidRPr="0025012C">
        <w:rPr>
          <w:rFonts w:asciiTheme="minorHAnsi" w:hAnsiTheme="minorHAnsi" w:cstheme="minorHAnsi"/>
          <w:b/>
          <w:bCs/>
          <w:color w:val="auto"/>
          <w:sz w:val="22"/>
          <w:szCs w:val="22"/>
        </w:rPr>
        <w:t xml:space="preserve"> 2025</w:t>
      </w:r>
    </w:p>
    <w:p w14:paraId="205FE6C8" w14:textId="2511F9DA" w:rsidR="001C62EA" w:rsidRPr="0025012C" w:rsidRDefault="00DE053A" w:rsidP="00D74FAB">
      <w:pPr>
        <w:ind w:left="720"/>
        <w:rPr>
          <w:sz w:val="22"/>
          <w:szCs w:val="22"/>
        </w:rPr>
      </w:pPr>
      <w:r w:rsidRPr="0025012C">
        <w:rPr>
          <w:sz w:val="22"/>
          <w:szCs w:val="22"/>
        </w:rPr>
        <w:t xml:space="preserve">Council </w:t>
      </w:r>
      <w:r w:rsidR="006D2811">
        <w:rPr>
          <w:sz w:val="22"/>
          <w:szCs w:val="22"/>
        </w:rPr>
        <w:t>would progress with plans regarding commemoration of the VE and VJ anniversaries in May/June 2025.</w:t>
      </w:r>
    </w:p>
    <w:p w14:paraId="75EFF1D9" w14:textId="5A49D8D2" w:rsidR="00D74FAB" w:rsidRPr="006D2811" w:rsidRDefault="001C62EA" w:rsidP="00D74FAB">
      <w:pPr>
        <w:pStyle w:val="ListParagraph"/>
        <w:numPr>
          <w:ilvl w:val="0"/>
          <w:numId w:val="2"/>
        </w:numPr>
        <w:spacing w:line="240" w:lineRule="auto"/>
        <w:rPr>
          <w:sz w:val="22"/>
          <w:szCs w:val="22"/>
        </w:rPr>
      </w:pPr>
      <w:r>
        <w:rPr>
          <w:b/>
          <w:bCs/>
          <w:sz w:val="22"/>
          <w:szCs w:val="22"/>
        </w:rPr>
        <w:t xml:space="preserve">Proxy voting and online meetings consultation with Government </w:t>
      </w:r>
    </w:p>
    <w:p w14:paraId="1E4E8B39" w14:textId="34232EDA" w:rsidR="006D2811" w:rsidRPr="006D2811" w:rsidRDefault="006D2811" w:rsidP="006D2811">
      <w:pPr>
        <w:spacing w:line="240" w:lineRule="auto"/>
        <w:ind w:left="720"/>
        <w:rPr>
          <w:sz w:val="22"/>
          <w:szCs w:val="22"/>
        </w:rPr>
      </w:pPr>
      <w:r>
        <w:rPr>
          <w:sz w:val="22"/>
          <w:szCs w:val="22"/>
        </w:rPr>
        <w:t>The Clerk reported that in accordance with the Council’s agreement made in December 2024, she had submitted a letter to the MP expressing our support for the proposed changes to Proxy voting and Online meetings and in addition, had expressed a similar wish using the online consultation document which had been circulated by GAPTC last year.</w:t>
      </w:r>
    </w:p>
    <w:p w14:paraId="7772A5A7" w14:textId="77777777" w:rsidR="00D74FAB" w:rsidRPr="00D74FAB" w:rsidRDefault="00D74FAB" w:rsidP="00D74FAB">
      <w:pPr>
        <w:spacing w:line="240" w:lineRule="auto"/>
        <w:ind w:left="360"/>
        <w:rPr>
          <w:sz w:val="22"/>
          <w:szCs w:val="22"/>
        </w:rPr>
      </w:pPr>
    </w:p>
    <w:p w14:paraId="50465CD2" w14:textId="4D7598FB" w:rsidR="001C62EA" w:rsidRPr="006D2811" w:rsidRDefault="001C62EA" w:rsidP="009437B3">
      <w:pPr>
        <w:pStyle w:val="ListParagraph"/>
        <w:numPr>
          <w:ilvl w:val="0"/>
          <w:numId w:val="2"/>
        </w:numPr>
        <w:spacing w:line="240" w:lineRule="auto"/>
        <w:rPr>
          <w:sz w:val="22"/>
          <w:szCs w:val="22"/>
        </w:rPr>
      </w:pPr>
      <w:r>
        <w:rPr>
          <w:b/>
          <w:bCs/>
          <w:sz w:val="22"/>
          <w:szCs w:val="22"/>
        </w:rPr>
        <w:t>Any Other Business</w:t>
      </w:r>
    </w:p>
    <w:p w14:paraId="447CEA3C" w14:textId="0433FE47" w:rsidR="00E7274B" w:rsidRPr="00761D79" w:rsidRDefault="006D2811" w:rsidP="00761D79">
      <w:pPr>
        <w:spacing w:line="240" w:lineRule="auto"/>
        <w:ind w:left="720"/>
        <w:rPr>
          <w:i/>
          <w:iCs/>
          <w:sz w:val="22"/>
          <w:szCs w:val="22"/>
        </w:rPr>
      </w:pPr>
      <w:r>
        <w:rPr>
          <w:sz w:val="22"/>
          <w:szCs w:val="22"/>
        </w:rPr>
        <w:t>Cllr Regan r</w:t>
      </w:r>
      <w:r w:rsidR="002D27D3">
        <w:rPr>
          <w:sz w:val="22"/>
          <w:szCs w:val="22"/>
        </w:rPr>
        <w:t>eported that</w:t>
      </w:r>
      <w:r>
        <w:rPr>
          <w:sz w:val="22"/>
          <w:szCs w:val="22"/>
        </w:rPr>
        <w:t xml:space="preserve"> a traffic safety mirror </w:t>
      </w:r>
      <w:r w:rsidR="002D27D3">
        <w:rPr>
          <w:sz w:val="22"/>
          <w:szCs w:val="22"/>
        </w:rPr>
        <w:t>that was on private land had been damaged. The matter would be investigated and report back at the next meeting.</w:t>
      </w:r>
    </w:p>
    <w:p w14:paraId="090C4302" w14:textId="0E3B8FA2" w:rsidR="00761D79" w:rsidRDefault="00761D79" w:rsidP="00761D79">
      <w:pPr>
        <w:rPr>
          <w:sz w:val="22"/>
          <w:szCs w:val="22"/>
        </w:rPr>
      </w:pPr>
    </w:p>
    <w:p w14:paraId="77B35F2E" w14:textId="465D6C30" w:rsidR="00623CA6" w:rsidRPr="009437B3" w:rsidRDefault="00623CA6" w:rsidP="00761D79">
      <w:pPr>
        <w:rPr>
          <w:sz w:val="22"/>
          <w:szCs w:val="22"/>
        </w:rPr>
      </w:pPr>
      <w:r w:rsidRPr="009437B3">
        <w:rPr>
          <w:sz w:val="22"/>
          <w:szCs w:val="22"/>
        </w:rPr>
        <w:t>The meeting closed at</w:t>
      </w:r>
      <w:r w:rsidR="00D74FAB">
        <w:rPr>
          <w:sz w:val="22"/>
          <w:szCs w:val="22"/>
        </w:rPr>
        <w:t xml:space="preserve"> </w:t>
      </w:r>
      <w:r w:rsidR="00761D79">
        <w:rPr>
          <w:sz w:val="22"/>
          <w:szCs w:val="22"/>
        </w:rPr>
        <w:t xml:space="preserve">8.40 </w:t>
      </w:r>
      <w:r w:rsidRPr="009437B3">
        <w:rPr>
          <w:sz w:val="22"/>
          <w:szCs w:val="22"/>
        </w:rPr>
        <w:t>pm</w:t>
      </w:r>
    </w:p>
    <w:p w14:paraId="4D5E453A" w14:textId="77777777" w:rsidR="00820B2E" w:rsidRPr="009437B3" w:rsidRDefault="00820B2E" w:rsidP="00820B2E">
      <w:pPr>
        <w:jc w:val="center"/>
        <w:rPr>
          <w:sz w:val="22"/>
          <w:szCs w:val="22"/>
        </w:rPr>
      </w:pPr>
    </w:p>
    <w:p w14:paraId="25E1F8E2" w14:textId="77777777" w:rsidR="009C7FBA" w:rsidRPr="009437B3" w:rsidRDefault="009C7FBA" w:rsidP="007337CA">
      <w:pPr>
        <w:jc w:val="center"/>
        <w:rPr>
          <w:sz w:val="22"/>
          <w:szCs w:val="22"/>
        </w:rPr>
      </w:pPr>
    </w:p>
    <w:p w14:paraId="5B13FDB3" w14:textId="77777777" w:rsidR="00623CA6" w:rsidRPr="009437B3" w:rsidRDefault="00623CA6" w:rsidP="007337CA">
      <w:pPr>
        <w:jc w:val="center"/>
        <w:rPr>
          <w:sz w:val="22"/>
          <w:szCs w:val="22"/>
        </w:rPr>
      </w:pPr>
    </w:p>
    <w:p w14:paraId="652F8515" w14:textId="77777777" w:rsidR="00623CA6" w:rsidRPr="009437B3" w:rsidRDefault="00623CA6" w:rsidP="007337CA">
      <w:pPr>
        <w:jc w:val="center"/>
        <w:rPr>
          <w:sz w:val="22"/>
          <w:szCs w:val="22"/>
        </w:rPr>
      </w:pPr>
    </w:p>
    <w:p w14:paraId="171FC587" w14:textId="77777777" w:rsidR="00623CA6" w:rsidRPr="009437B3" w:rsidRDefault="00623CA6" w:rsidP="007337CA">
      <w:pPr>
        <w:jc w:val="center"/>
        <w:rPr>
          <w:sz w:val="22"/>
          <w:szCs w:val="22"/>
        </w:rPr>
      </w:pPr>
    </w:p>
    <w:p w14:paraId="4A2AE813" w14:textId="4A03EA25" w:rsidR="00F37A19" w:rsidRPr="00761D79" w:rsidRDefault="005D6ACC" w:rsidP="00EE56BF">
      <w:pPr>
        <w:rPr>
          <w:sz w:val="24"/>
          <w:szCs w:val="24"/>
          <w:u w:val="single"/>
        </w:rPr>
      </w:pPr>
      <w:r w:rsidRPr="00761D79">
        <w:rPr>
          <w:sz w:val="24"/>
          <w:szCs w:val="24"/>
        </w:rPr>
        <w:t xml:space="preserve"> </w:t>
      </w:r>
      <w:r w:rsidR="00355DF5" w:rsidRPr="00761D79">
        <w:rPr>
          <w:b/>
          <w:bCs/>
          <w:sz w:val="24"/>
          <w:szCs w:val="24"/>
        </w:rPr>
        <w:t>The next meeting will be on Monda</w:t>
      </w:r>
      <w:r w:rsidR="003738B0" w:rsidRPr="00761D79">
        <w:rPr>
          <w:b/>
          <w:bCs/>
          <w:sz w:val="24"/>
          <w:szCs w:val="24"/>
        </w:rPr>
        <w:t>y 1</w:t>
      </w:r>
      <w:r w:rsidR="00761D79" w:rsidRPr="00761D79">
        <w:rPr>
          <w:b/>
          <w:bCs/>
          <w:sz w:val="24"/>
          <w:szCs w:val="24"/>
        </w:rPr>
        <w:t>0</w:t>
      </w:r>
      <w:r w:rsidR="00761D79" w:rsidRPr="00761D79">
        <w:rPr>
          <w:b/>
          <w:bCs/>
          <w:sz w:val="24"/>
          <w:szCs w:val="24"/>
          <w:vertAlign w:val="superscript"/>
        </w:rPr>
        <w:t>th</w:t>
      </w:r>
      <w:r w:rsidR="00761D79" w:rsidRPr="00761D79">
        <w:rPr>
          <w:b/>
          <w:bCs/>
          <w:sz w:val="24"/>
          <w:szCs w:val="24"/>
        </w:rPr>
        <w:t xml:space="preserve"> March 2025.</w:t>
      </w:r>
    </w:p>
    <w:sectPr w:rsidR="00F37A19" w:rsidRPr="00761D79" w:rsidSect="00355DF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7CF6" w14:textId="77777777" w:rsidR="00083310" w:rsidRDefault="00083310" w:rsidP="00611893">
      <w:pPr>
        <w:spacing w:after="0" w:line="240" w:lineRule="auto"/>
      </w:pPr>
      <w:r>
        <w:separator/>
      </w:r>
    </w:p>
  </w:endnote>
  <w:endnote w:type="continuationSeparator" w:id="0">
    <w:p w14:paraId="777353A5" w14:textId="77777777" w:rsidR="00083310" w:rsidRDefault="00083310" w:rsidP="0061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1E21" w14:textId="677E2700" w:rsidR="00611893" w:rsidRDefault="00611893">
    <w:pPr>
      <w:pStyle w:val="Footer"/>
    </w:pPr>
  </w:p>
  <w:p w14:paraId="2BB7F3E8" w14:textId="77777777" w:rsidR="00611893" w:rsidRPr="004E3C8A" w:rsidRDefault="00611893" w:rsidP="006D56BD">
    <w:pPr>
      <w:pStyle w:val="Footer"/>
      <w:jc w:val="center"/>
      <w:rPr>
        <w:sz w:val="18"/>
        <w:szCs w:val="18"/>
      </w:rPr>
    </w:pPr>
    <w:r w:rsidRPr="004E3C8A">
      <w:rPr>
        <w:sz w:val="18"/>
        <w:szCs w:val="18"/>
      </w:rPr>
      <w:t>Clerk: Jennifer Walsh</w:t>
    </w:r>
    <w:r>
      <w:rPr>
        <w:sz w:val="18"/>
        <w:szCs w:val="18"/>
      </w:rPr>
      <w:t>.</w:t>
    </w:r>
    <w:r w:rsidRPr="004E3C8A">
      <w:rPr>
        <w:sz w:val="18"/>
        <w:szCs w:val="18"/>
      </w:rPr>
      <w:t xml:space="preserve"> Tel 0</w:t>
    </w:r>
    <w:r>
      <w:rPr>
        <w:sz w:val="18"/>
        <w:szCs w:val="18"/>
      </w:rPr>
      <w:t>7769 646338</w:t>
    </w:r>
    <w:r w:rsidRPr="004E3C8A">
      <w:rPr>
        <w:sz w:val="18"/>
        <w:szCs w:val="18"/>
      </w:rPr>
      <w:t xml:space="preserve"> email clerk@Longborough-pc.gov.uk</w:t>
    </w:r>
  </w:p>
  <w:p w14:paraId="4E9F7E89" w14:textId="77777777" w:rsidR="00611893" w:rsidRDefault="0061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46ED" w14:textId="77777777" w:rsidR="00083310" w:rsidRDefault="00083310" w:rsidP="00611893">
      <w:pPr>
        <w:spacing w:after="0" w:line="240" w:lineRule="auto"/>
      </w:pPr>
      <w:r>
        <w:separator/>
      </w:r>
    </w:p>
  </w:footnote>
  <w:footnote w:type="continuationSeparator" w:id="0">
    <w:p w14:paraId="5984043D" w14:textId="77777777" w:rsidR="00083310" w:rsidRDefault="00083310" w:rsidP="00611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889"/>
    <w:multiLevelType w:val="hybridMultilevel"/>
    <w:tmpl w:val="4DBE088C"/>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66181"/>
    <w:multiLevelType w:val="hybridMultilevel"/>
    <w:tmpl w:val="4F6E9C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EB369A"/>
    <w:multiLevelType w:val="multilevel"/>
    <w:tmpl w:val="36E8DC18"/>
    <w:styleLink w:val="CurrentList1"/>
    <w:lvl w:ilvl="0">
      <w:start w:val="1"/>
      <w:numFmt w:val="decimal"/>
      <w:lvlText w:val="%1."/>
      <w:lvlJc w:val="right"/>
      <w:pPr>
        <w:ind w:left="720" w:hanging="360"/>
      </w:pPr>
      <w:rPr>
        <w:rFonts w:hint="default"/>
        <w:b/>
        <w:i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4D58F7"/>
    <w:multiLevelType w:val="hybridMultilevel"/>
    <w:tmpl w:val="980435E8"/>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F7BE4"/>
    <w:multiLevelType w:val="hybridMultilevel"/>
    <w:tmpl w:val="5CDCC618"/>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7524FA"/>
    <w:multiLevelType w:val="hybridMultilevel"/>
    <w:tmpl w:val="7DB278C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3832B7F"/>
    <w:multiLevelType w:val="hybridMultilevel"/>
    <w:tmpl w:val="C0949962"/>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C4B8E"/>
    <w:multiLevelType w:val="hybridMultilevel"/>
    <w:tmpl w:val="7A22E4C2"/>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3C4FB4"/>
    <w:multiLevelType w:val="hybridMultilevel"/>
    <w:tmpl w:val="76B0DAAA"/>
    <w:lvl w:ilvl="0" w:tplc="FFFFFFFF">
      <w:start w:val="1"/>
      <w:numFmt w:val="lowerRoman"/>
      <w:lvlText w:val="%1."/>
      <w:lvlJc w:val="righ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DC24FB"/>
    <w:multiLevelType w:val="hybridMultilevel"/>
    <w:tmpl w:val="C96CEE2A"/>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CD5A59"/>
    <w:multiLevelType w:val="hybridMultilevel"/>
    <w:tmpl w:val="C4B0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8492E"/>
    <w:multiLevelType w:val="hybridMultilevel"/>
    <w:tmpl w:val="4388433C"/>
    <w:lvl w:ilvl="0" w:tplc="3A064EE0">
      <w:start w:val="1"/>
      <w:numFmt w:val="lowerLetter"/>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EB2C15"/>
    <w:multiLevelType w:val="hybridMultilevel"/>
    <w:tmpl w:val="CB6EF1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C12372"/>
    <w:multiLevelType w:val="hybridMultilevel"/>
    <w:tmpl w:val="1ECE1B84"/>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626DD0"/>
    <w:multiLevelType w:val="hybridMultilevel"/>
    <w:tmpl w:val="4CBC36B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A61CCB"/>
    <w:multiLevelType w:val="hybridMultilevel"/>
    <w:tmpl w:val="AA32E2AE"/>
    <w:lvl w:ilvl="0" w:tplc="08090019">
      <w:start w:val="1"/>
      <w:numFmt w:val="lowerLetter"/>
      <w:lvlText w:val="%1."/>
      <w:lvlJc w:val="left"/>
      <w:pPr>
        <w:ind w:left="816" w:hanging="360"/>
      </w:p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16" w15:restartNumberingAfterBreak="0">
    <w:nsid w:val="4C906599"/>
    <w:multiLevelType w:val="hybridMultilevel"/>
    <w:tmpl w:val="EC344ABC"/>
    <w:lvl w:ilvl="0" w:tplc="1B0A98C0">
      <w:start w:val="1"/>
      <w:numFmt w:val="lowerRoman"/>
      <w:lvlText w:val="%1."/>
      <w:lvlJc w:val="righ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E7640B5"/>
    <w:multiLevelType w:val="hybridMultilevel"/>
    <w:tmpl w:val="1FE046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8BE2700"/>
    <w:multiLevelType w:val="hybridMultilevel"/>
    <w:tmpl w:val="E7E269A4"/>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9C2346"/>
    <w:multiLevelType w:val="hybridMultilevel"/>
    <w:tmpl w:val="76B0DAA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7F36D0"/>
    <w:multiLevelType w:val="hybridMultilevel"/>
    <w:tmpl w:val="2822E708"/>
    <w:lvl w:ilvl="0" w:tplc="1B0A98C0">
      <w:start w:val="1"/>
      <w:numFmt w:val="lowerRoman"/>
      <w:lvlText w:val="%1."/>
      <w:lvlJc w:val="righ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6343023"/>
    <w:multiLevelType w:val="hybridMultilevel"/>
    <w:tmpl w:val="8876912E"/>
    <w:lvl w:ilvl="0" w:tplc="14CAE22A">
      <w:start w:val="1"/>
      <w:numFmt w:val="decimal"/>
      <w:lvlText w:val="%1."/>
      <w:lvlJc w:val="right"/>
      <w:pPr>
        <w:ind w:left="720" w:hanging="360"/>
      </w:pPr>
      <w:rPr>
        <w:rFonts w:hint="default"/>
        <w:b/>
        <w:i w:val="0"/>
        <w:sz w:val="22"/>
        <w:szCs w:val="22"/>
      </w:rPr>
    </w:lvl>
    <w:lvl w:ilvl="1" w:tplc="12245718">
      <w:start w:val="1"/>
      <w:numFmt w:val="lowerLetter"/>
      <w:lvlText w:val="%2."/>
      <w:lvlJc w:val="left"/>
      <w:pPr>
        <w:ind w:left="1440" w:hanging="360"/>
      </w:pPr>
      <w:rPr>
        <w:b w:val="0"/>
        <w:bCs w:val="0"/>
        <w:i w:val="0"/>
        <w:i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7564F1"/>
    <w:multiLevelType w:val="hybridMultilevel"/>
    <w:tmpl w:val="88E2CB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867948"/>
    <w:multiLevelType w:val="hybridMultilevel"/>
    <w:tmpl w:val="05E6AEB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664ACC"/>
    <w:multiLevelType w:val="hybridMultilevel"/>
    <w:tmpl w:val="9AF8C9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5BD19CF"/>
    <w:multiLevelType w:val="hybridMultilevel"/>
    <w:tmpl w:val="88629D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71E13D2"/>
    <w:multiLevelType w:val="hybridMultilevel"/>
    <w:tmpl w:val="D676E590"/>
    <w:lvl w:ilvl="0" w:tplc="FFFFFFFF">
      <w:start w:val="1"/>
      <w:numFmt w:val="lowerRoman"/>
      <w:lvlText w:val="%1."/>
      <w:lvlJc w:val="right"/>
      <w:pPr>
        <w:ind w:left="1800" w:hanging="360"/>
      </w:pPr>
      <w:rPr>
        <w:rFonts w:hint="default"/>
        <w:b/>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77472A31"/>
    <w:multiLevelType w:val="hybridMultilevel"/>
    <w:tmpl w:val="8F5C3EFC"/>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7643A8"/>
    <w:multiLevelType w:val="hybridMultilevel"/>
    <w:tmpl w:val="75223B7A"/>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28511C"/>
    <w:multiLevelType w:val="hybridMultilevel"/>
    <w:tmpl w:val="4F6E9CD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97692195">
    <w:abstractNumId w:val="7"/>
  </w:num>
  <w:num w:numId="2" w16cid:durableId="1572929868">
    <w:abstractNumId w:val="21"/>
  </w:num>
  <w:num w:numId="3" w16cid:durableId="1180855699">
    <w:abstractNumId w:val="28"/>
  </w:num>
  <w:num w:numId="4" w16cid:durableId="14417984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049886">
    <w:abstractNumId w:val="9"/>
  </w:num>
  <w:num w:numId="6" w16cid:durableId="2049403472">
    <w:abstractNumId w:val="13"/>
  </w:num>
  <w:num w:numId="7" w16cid:durableId="300619025">
    <w:abstractNumId w:val="19"/>
  </w:num>
  <w:num w:numId="8" w16cid:durableId="2124416226">
    <w:abstractNumId w:val="3"/>
  </w:num>
  <w:num w:numId="9" w16cid:durableId="1266113782">
    <w:abstractNumId w:val="6"/>
  </w:num>
  <w:num w:numId="10" w16cid:durableId="1342389466">
    <w:abstractNumId w:val="10"/>
  </w:num>
  <w:num w:numId="11" w16cid:durableId="1202865728">
    <w:abstractNumId w:val="17"/>
  </w:num>
  <w:num w:numId="12" w16cid:durableId="1566062071">
    <w:abstractNumId w:val="4"/>
  </w:num>
  <w:num w:numId="13" w16cid:durableId="1616059709">
    <w:abstractNumId w:val="8"/>
  </w:num>
  <w:num w:numId="14" w16cid:durableId="1764716934">
    <w:abstractNumId w:val="23"/>
  </w:num>
  <w:num w:numId="15" w16cid:durableId="2050033699">
    <w:abstractNumId w:val="14"/>
  </w:num>
  <w:num w:numId="16" w16cid:durableId="791942370">
    <w:abstractNumId w:val="18"/>
  </w:num>
  <w:num w:numId="17" w16cid:durableId="128253968">
    <w:abstractNumId w:val="0"/>
  </w:num>
  <w:num w:numId="18" w16cid:durableId="1559127556">
    <w:abstractNumId w:val="27"/>
  </w:num>
  <w:num w:numId="19" w16cid:durableId="846945055">
    <w:abstractNumId w:val="22"/>
  </w:num>
  <w:num w:numId="20" w16cid:durableId="1246495506">
    <w:abstractNumId w:val="29"/>
  </w:num>
  <w:num w:numId="21" w16cid:durableId="1720280797">
    <w:abstractNumId w:val="5"/>
  </w:num>
  <w:num w:numId="22" w16cid:durableId="1769619398">
    <w:abstractNumId w:val="2"/>
  </w:num>
  <w:num w:numId="23" w16cid:durableId="1302420067">
    <w:abstractNumId w:val="15"/>
  </w:num>
  <w:num w:numId="24" w16cid:durableId="1040783972">
    <w:abstractNumId w:val="24"/>
  </w:num>
  <w:num w:numId="25" w16cid:durableId="1098676274">
    <w:abstractNumId w:val="25"/>
  </w:num>
  <w:num w:numId="26" w16cid:durableId="20135681">
    <w:abstractNumId w:val="12"/>
  </w:num>
  <w:num w:numId="27" w16cid:durableId="727459186">
    <w:abstractNumId w:val="11"/>
  </w:num>
  <w:num w:numId="28" w16cid:durableId="1324702329">
    <w:abstractNumId w:val="1"/>
  </w:num>
  <w:num w:numId="29" w16cid:durableId="895164656">
    <w:abstractNumId w:val="16"/>
  </w:num>
  <w:num w:numId="30" w16cid:durableId="472605122">
    <w:abstractNumId w:val="26"/>
  </w:num>
  <w:num w:numId="31" w16cid:durableId="16768782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B7"/>
    <w:rsid w:val="0001166C"/>
    <w:rsid w:val="00064196"/>
    <w:rsid w:val="0006500F"/>
    <w:rsid w:val="000666B2"/>
    <w:rsid w:val="00083310"/>
    <w:rsid w:val="00090CD7"/>
    <w:rsid w:val="00093394"/>
    <w:rsid w:val="000961E1"/>
    <w:rsid w:val="000B4A56"/>
    <w:rsid w:val="000D0E94"/>
    <w:rsid w:val="000D4C5B"/>
    <w:rsid w:val="000D4E5C"/>
    <w:rsid w:val="00101A4B"/>
    <w:rsid w:val="00106D90"/>
    <w:rsid w:val="00107266"/>
    <w:rsid w:val="00116B57"/>
    <w:rsid w:val="00120F43"/>
    <w:rsid w:val="00123766"/>
    <w:rsid w:val="00133537"/>
    <w:rsid w:val="0014303B"/>
    <w:rsid w:val="001504B2"/>
    <w:rsid w:val="00151D93"/>
    <w:rsid w:val="00153034"/>
    <w:rsid w:val="0018372D"/>
    <w:rsid w:val="00190D51"/>
    <w:rsid w:val="001C62EA"/>
    <w:rsid w:val="001C6DBD"/>
    <w:rsid w:val="001D6E9C"/>
    <w:rsid w:val="001F4C1B"/>
    <w:rsid w:val="00202734"/>
    <w:rsid w:val="002036EC"/>
    <w:rsid w:val="0020539D"/>
    <w:rsid w:val="0022532F"/>
    <w:rsid w:val="0024255F"/>
    <w:rsid w:val="00244B9B"/>
    <w:rsid w:val="0025012C"/>
    <w:rsid w:val="00255D37"/>
    <w:rsid w:val="00263C04"/>
    <w:rsid w:val="00275769"/>
    <w:rsid w:val="00280872"/>
    <w:rsid w:val="002A44B7"/>
    <w:rsid w:val="002A6EAA"/>
    <w:rsid w:val="002C27C6"/>
    <w:rsid w:val="002C2C46"/>
    <w:rsid w:val="002C7A37"/>
    <w:rsid w:val="002D25C4"/>
    <w:rsid w:val="002D27D3"/>
    <w:rsid w:val="002D708F"/>
    <w:rsid w:val="002E09C9"/>
    <w:rsid w:val="002E256B"/>
    <w:rsid w:val="002F1471"/>
    <w:rsid w:val="00311AA4"/>
    <w:rsid w:val="003218DC"/>
    <w:rsid w:val="00355DF5"/>
    <w:rsid w:val="003738B0"/>
    <w:rsid w:val="00385C1A"/>
    <w:rsid w:val="003863CB"/>
    <w:rsid w:val="003979D6"/>
    <w:rsid w:val="003A211A"/>
    <w:rsid w:val="003A22AE"/>
    <w:rsid w:val="003A6A64"/>
    <w:rsid w:val="003B0DDE"/>
    <w:rsid w:val="003B2DAB"/>
    <w:rsid w:val="003B4067"/>
    <w:rsid w:val="003D2E80"/>
    <w:rsid w:val="003F7C26"/>
    <w:rsid w:val="00412A33"/>
    <w:rsid w:val="004157E0"/>
    <w:rsid w:val="00416457"/>
    <w:rsid w:val="00422949"/>
    <w:rsid w:val="00434363"/>
    <w:rsid w:val="00444017"/>
    <w:rsid w:val="00446B85"/>
    <w:rsid w:val="00465990"/>
    <w:rsid w:val="004757D4"/>
    <w:rsid w:val="00485572"/>
    <w:rsid w:val="004926B1"/>
    <w:rsid w:val="004A399F"/>
    <w:rsid w:val="004E0F16"/>
    <w:rsid w:val="004F4B02"/>
    <w:rsid w:val="00517910"/>
    <w:rsid w:val="00533C84"/>
    <w:rsid w:val="00551767"/>
    <w:rsid w:val="005550E4"/>
    <w:rsid w:val="00557892"/>
    <w:rsid w:val="00583B1D"/>
    <w:rsid w:val="00593DBF"/>
    <w:rsid w:val="005A24A6"/>
    <w:rsid w:val="005B071E"/>
    <w:rsid w:val="005B293F"/>
    <w:rsid w:val="005B678F"/>
    <w:rsid w:val="005B6D21"/>
    <w:rsid w:val="005C0E3E"/>
    <w:rsid w:val="005C4B5C"/>
    <w:rsid w:val="005C5326"/>
    <w:rsid w:val="005D6ACC"/>
    <w:rsid w:val="005D74F8"/>
    <w:rsid w:val="005F0697"/>
    <w:rsid w:val="00611893"/>
    <w:rsid w:val="00622940"/>
    <w:rsid w:val="00622EFE"/>
    <w:rsid w:val="00623CA6"/>
    <w:rsid w:val="00627F07"/>
    <w:rsid w:val="0063144B"/>
    <w:rsid w:val="00647D0F"/>
    <w:rsid w:val="006724B7"/>
    <w:rsid w:val="0067451C"/>
    <w:rsid w:val="006748FF"/>
    <w:rsid w:val="0069311F"/>
    <w:rsid w:val="006964DE"/>
    <w:rsid w:val="006A547B"/>
    <w:rsid w:val="006D2811"/>
    <w:rsid w:val="006D56BD"/>
    <w:rsid w:val="006E6A15"/>
    <w:rsid w:val="006F2013"/>
    <w:rsid w:val="00714B2C"/>
    <w:rsid w:val="00715BD2"/>
    <w:rsid w:val="00727D71"/>
    <w:rsid w:val="00732063"/>
    <w:rsid w:val="007337CA"/>
    <w:rsid w:val="00747625"/>
    <w:rsid w:val="00754560"/>
    <w:rsid w:val="00761D79"/>
    <w:rsid w:val="00766EAA"/>
    <w:rsid w:val="00795F70"/>
    <w:rsid w:val="0079661D"/>
    <w:rsid w:val="007A6924"/>
    <w:rsid w:val="007B39D6"/>
    <w:rsid w:val="007D642A"/>
    <w:rsid w:val="007E000B"/>
    <w:rsid w:val="007E49EA"/>
    <w:rsid w:val="007F4359"/>
    <w:rsid w:val="00815AE5"/>
    <w:rsid w:val="00820B2E"/>
    <w:rsid w:val="00823CAF"/>
    <w:rsid w:val="00830701"/>
    <w:rsid w:val="00833EEE"/>
    <w:rsid w:val="008346D0"/>
    <w:rsid w:val="00837671"/>
    <w:rsid w:val="00844BEF"/>
    <w:rsid w:val="00852DCF"/>
    <w:rsid w:val="008669AE"/>
    <w:rsid w:val="008B617D"/>
    <w:rsid w:val="008C6273"/>
    <w:rsid w:val="008D27B6"/>
    <w:rsid w:val="008E04DD"/>
    <w:rsid w:val="008E0D65"/>
    <w:rsid w:val="008F0B80"/>
    <w:rsid w:val="00900887"/>
    <w:rsid w:val="009020AC"/>
    <w:rsid w:val="00904D70"/>
    <w:rsid w:val="00922078"/>
    <w:rsid w:val="00934DD1"/>
    <w:rsid w:val="00942781"/>
    <w:rsid w:val="009437B3"/>
    <w:rsid w:val="00945B01"/>
    <w:rsid w:val="00984FB2"/>
    <w:rsid w:val="00994147"/>
    <w:rsid w:val="009A50AD"/>
    <w:rsid w:val="009C5BD1"/>
    <w:rsid w:val="009C7FBA"/>
    <w:rsid w:val="009F2CDE"/>
    <w:rsid w:val="00A0782D"/>
    <w:rsid w:val="00A1619F"/>
    <w:rsid w:val="00A248B4"/>
    <w:rsid w:val="00A311E3"/>
    <w:rsid w:val="00A43476"/>
    <w:rsid w:val="00A45748"/>
    <w:rsid w:val="00A47E3A"/>
    <w:rsid w:val="00A65351"/>
    <w:rsid w:val="00A74447"/>
    <w:rsid w:val="00A92222"/>
    <w:rsid w:val="00A92ACD"/>
    <w:rsid w:val="00A940A3"/>
    <w:rsid w:val="00AA1591"/>
    <w:rsid w:val="00AA1C1E"/>
    <w:rsid w:val="00AA41BB"/>
    <w:rsid w:val="00AB1041"/>
    <w:rsid w:val="00AC2F13"/>
    <w:rsid w:val="00AC62FC"/>
    <w:rsid w:val="00AD04D4"/>
    <w:rsid w:val="00AE15F8"/>
    <w:rsid w:val="00B00D38"/>
    <w:rsid w:val="00B03A05"/>
    <w:rsid w:val="00B073B6"/>
    <w:rsid w:val="00B132DA"/>
    <w:rsid w:val="00B158B0"/>
    <w:rsid w:val="00B2622A"/>
    <w:rsid w:val="00B33790"/>
    <w:rsid w:val="00B50241"/>
    <w:rsid w:val="00B60591"/>
    <w:rsid w:val="00B647EB"/>
    <w:rsid w:val="00B65345"/>
    <w:rsid w:val="00BA0604"/>
    <w:rsid w:val="00BA5A15"/>
    <w:rsid w:val="00BC2AAA"/>
    <w:rsid w:val="00BC76D7"/>
    <w:rsid w:val="00BE00E1"/>
    <w:rsid w:val="00BF1FE1"/>
    <w:rsid w:val="00C33DB3"/>
    <w:rsid w:val="00C45669"/>
    <w:rsid w:val="00C537C1"/>
    <w:rsid w:val="00C55C91"/>
    <w:rsid w:val="00C57084"/>
    <w:rsid w:val="00C62AF3"/>
    <w:rsid w:val="00C65A6A"/>
    <w:rsid w:val="00C67451"/>
    <w:rsid w:val="00C938F9"/>
    <w:rsid w:val="00CC14A7"/>
    <w:rsid w:val="00CD6F4B"/>
    <w:rsid w:val="00CF72F3"/>
    <w:rsid w:val="00D35C40"/>
    <w:rsid w:val="00D51A81"/>
    <w:rsid w:val="00D54B19"/>
    <w:rsid w:val="00D64AF1"/>
    <w:rsid w:val="00D74FAB"/>
    <w:rsid w:val="00D856AD"/>
    <w:rsid w:val="00D90DC4"/>
    <w:rsid w:val="00DB01E5"/>
    <w:rsid w:val="00DB380E"/>
    <w:rsid w:val="00DB6EC1"/>
    <w:rsid w:val="00DC72F2"/>
    <w:rsid w:val="00DD18DC"/>
    <w:rsid w:val="00DE053A"/>
    <w:rsid w:val="00DF2A0B"/>
    <w:rsid w:val="00DF3B2A"/>
    <w:rsid w:val="00DF5E9D"/>
    <w:rsid w:val="00DF70BD"/>
    <w:rsid w:val="00E15C61"/>
    <w:rsid w:val="00E16B92"/>
    <w:rsid w:val="00E25FB6"/>
    <w:rsid w:val="00E41E51"/>
    <w:rsid w:val="00E619B2"/>
    <w:rsid w:val="00E7274B"/>
    <w:rsid w:val="00E80847"/>
    <w:rsid w:val="00E97190"/>
    <w:rsid w:val="00EA5AF2"/>
    <w:rsid w:val="00EB42B5"/>
    <w:rsid w:val="00EC0722"/>
    <w:rsid w:val="00EC4124"/>
    <w:rsid w:val="00EE56BF"/>
    <w:rsid w:val="00F16578"/>
    <w:rsid w:val="00F37A19"/>
    <w:rsid w:val="00F64123"/>
    <w:rsid w:val="00F81F58"/>
    <w:rsid w:val="00FE0E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ED96"/>
  <w15:chartTrackingRefBased/>
  <w15:docId w15:val="{D8BD7079-8663-4C95-92DB-4689B4E1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0F"/>
  </w:style>
  <w:style w:type="paragraph" w:styleId="Heading1">
    <w:name w:val="heading 1"/>
    <w:basedOn w:val="Normal"/>
    <w:next w:val="Normal"/>
    <w:link w:val="Heading1Char"/>
    <w:uiPriority w:val="9"/>
    <w:qFormat/>
    <w:rsid w:val="00647D0F"/>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47D0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7D0F"/>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647D0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7D0F"/>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647D0F"/>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647D0F"/>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647D0F"/>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647D0F"/>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D0F"/>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647D0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7D0F"/>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647D0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7D0F"/>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647D0F"/>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647D0F"/>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647D0F"/>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647D0F"/>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647D0F"/>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647D0F"/>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647D0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7D0F"/>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647D0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7D0F"/>
    <w:rPr>
      <w:i/>
      <w:iCs/>
      <w:color w:val="404040" w:themeColor="text1" w:themeTint="BF"/>
    </w:rPr>
  </w:style>
  <w:style w:type="paragraph" w:styleId="ListParagraph">
    <w:name w:val="List Paragraph"/>
    <w:basedOn w:val="Normal"/>
    <w:uiPriority w:val="34"/>
    <w:qFormat/>
    <w:rsid w:val="006724B7"/>
    <w:pPr>
      <w:ind w:left="720"/>
      <w:contextualSpacing/>
    </w:pPr>
  </w:style>
  <w:style w:type="character" w:styleId="IntenseEmphasis">
    <w:name w:val="Intense Emphasis"/>
    <w:basedOn w:val="DefaultParagraphFont"/>
    <w:uiPriority w:val="21"/>
    <w:qFormat/>
    <w:rsid w:val="00647D0F"/>
    <w:rPr>
      <w:b/>
      <w:bCs/>
      <w:i/>
      <w:iCs/>
    </w:rPr>
  </w:style>
  <w:style w:type="paragraph" w:styleId="IntenseQuote">
    <w:name w:val="Intense Quote"/>
    <w:basedOn w:val="Normal"/>
    <w:next w:val="Normal"/>
    <w:link w:val="IntenseQuoteChar"/>
    <w:uiPriority w:val="30"/>
    <w:qFormat/>
    <w:rsid w:val="00647D0F"/>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647D0F"/>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647D0F"/>
    <w:rPr>
      <w:b/>
      <w:bCs/>
      <w:smallCaps/>
      <w:spacing w:val="5"/>
      <w:u w:val="single"/>
    </w:rPr>
  </w:style>
  <w:style w:type="paragraph" w:styleId="Caption">
    <w:name w:val="caption"/>
    <w:basedOn w:val="Normal"/>
    <w:next w:val="Normal"/>
    <w:uiPriority w:val="35"/>
    <w:semiHidden/>
    <w:unhideWhenUsed/>
    <w:qFormat/>
    <w:rsid w:val="00647D0F"/>
    <w:pPr>
      <w:spacing w:line="240" w:lineRule="auto"/>
    </w:pPr>
    <w:rPr>
      <w:b/>
      <w:bCs/>
      <w:smallCaps/>
      <w:color w:val="595959" w:themeColor="text1" w:themeTint="A6"/>
      <w:spacing w:val="6"/>
    </w:rPr>
  </w:style>
  <w:style w:type="character" w:styleId="Strong">
    <w:name w:val="Strong"/>
    <w:basedOn w:val="DefaultParagraphFont"/>
    <w:uiPriority w:val="22"/>
    <w:qFormat/>
    <w:rsid w:val="00647D0F"/>
    <w:rPr>
      <w:b/>
      <w:bCs/>
    </w:rPr>
  </w:style>
  <w:style w:type="character" w:styleId="Emphasis">
    <w:name w:val="Emphasis"/>
    <w:basedOn w:val="DefaultParagraphFont"/>
    <w:uiPriority w:val="20"/>
    <w:qFormat/>
    <w:rsid w:val="00647D0F"/>
    <w:rPr>
      <w:i/>
      <w:iCs/>
    </w:rPr>
  </w:style>
  <w:style w:type="paragraph" w:styleId="NoSpacing">
    <w:name w:val="No Spacing"/>
    <w:uiPriority w:val="1"/>
    <w:qFormat/>
    <w:rsid w:val="00647D0F"/>
    <w:pPr>
      <w:spacing w:after="0" w:line="240" w:lineRule="auto"/>
    </w:pPr>
  </w:style>
  <w:style w:type="character" w:styleId="SubtleEmphasis">
    <w:name w:val="Subtle Emphasis"/>
    <w:basedOn w:val="DefaultParagraphFont"/>
    <w:uiPriority w:val="19"/>
    <w:qFormat/>
    <w:rsid w:val="00647D0F"/>
    <w:rPr>
      <w:i/>
      <w:iCs/>
      <w:color w:val="404040" w:themeColor="text1" w:themeTint="BF"/>
    </w:rPr>
  </w:style>
  <w:style w:type="character" w:styleId="SubtleReference">
    <w:name w:val="Subtle Reference"/>
    <w:basedOn w:val="DefaultParagraphFont"/>
    <w:uiPriority w:val="31"/>
    <w:qFormat/>
    <w:rsid w:val="00647D0F"/>
    <w:rPr>
      <w:smallCaps/>
      <w:color w:val="404040" w:themeColor="text1" w:themeTint="BF"/>
      <w:u w:val="single" w:color="7F7F7F" w:themeColor="text1" w:themeTint="80"/>
    </w:rPr>
  </w:style>
  <w:style w:type="character" w:styleId="BookTitle">
    <w:name w:val="Book Title"/>
    <w:basedOn w:val="DefaultParagraphFont"/>
    <w:uiPriority w:val="33"/>
    <w:qFormat/>
    <w:rsid w:val="00647D0F"/>
    <w:rPr>
      <w:b/>
      <w:bCs/>
      <w:smallCaps/>
    </w:rPr>
  </w:style>
  <w:style w:type="paragraph" w:styleId="TOCHeading">
    <w:name w:val="TOC Heading"/>
    <w:basedOn w:val="Heading1"/>
    <w:next w:val="Normal"/>
    <w:uiPriority w:val="39"/>
    <w:semiHidden/>
    <w:unhideWhenUsed/>
    <w:qFormat/>
    <w:rsid w:val="00647D0F"/>
    <w:pPr>
      <w:outlineLvl w:val="9"/>
    </w:pPr>
  </w:style>
  <w:style w:type="paragraph" w:styleId="Header">
    <w:name w:val="header"/>
    <w:basedOn w:val="Normal"/>
    <w:link w:val="HeaderChar"/>
    <w:uiPriority w:val="99"/>
    <w:unhideWhenUsed/>
    <w:rsid w:val="00611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893"/>
  </w:style>
  <w:style w:type="paragraph" w:styleId="Footer">
    <w:name w:val="footer"/>
    <w:basedOn w:val="Normal"/>
    <w:link w:val="FooterChar"/>
    <w:uiPriority w:val="99"/>
    <w:unhideWhenUsed/>
    <w:rsid w:val="00611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893"/>
  </w:style>
  <w:style w:type="numbering" w:customStyle="1" w:styleId="CurrentList1">
    <w:name w:val="Current List1"/>
    <w:uiPriority w:val="99"/>
    <w:rsid w:val="00A0782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Walsh</dc:creator>
  <cp:keywords/>
  <dc:description/>
  <cp:lastModifiedBy>Jenny Walsh</cp:lastModifiedBy>
  <cp:revision>2</cp:revision>
  <cp:lastPrinted>2024-11-10T14:37:00Z</cp:lastPrinted>
  <dcterms:created xsi:type="dcterms:W3CDTF">2025-03-12T14:03:00Z</dcterms:created>
  <dcterms:modified xsi:type="dcterms:W3CDTF">2025-03-12T14:03:00Z</dcterms:modified>
</cp:coreProperties>
</file>